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2EA3C" w14:textId="37D12A67" w:rsidR="00F81033" w:rsidRPr="005C39B3" w:rsidRDefault="004B1A93" w:rsidP="00F81033">
      <w:pPr>
        <w:pStyle w:val="Caption"/>
        <w:rPr>
          <w:rFonts w:ascii="Calibri" w:hAnsi="Calibri" w:cs="Calibri"/>
          <w:bCs w:val="0"/>
          <w:sz w:val="36"/>
          <w:szCs w:val="36"/>
        </w:rPr>
      </w:pPr>
      <w:r>
        <w:rPr>
          <w:noProof/>
          <w:sz w:val="36"/>
          <w:szCs w:val="36"/>
        </w:rPr>
        <mc:AlternateContent>
          <mc:Choice Requires="wps">
            <w:drawing>
              <wp:anchor distT="0" distB="0" distL="114300" distR="114300" simplePos="0" relativeHeight="251656192" behindDoc="0" locked="0" layoutInCell="1" allowOverlap="1" wp14:anchorId="7359E620" wp14:editId="133D39CC">
                <wp:simplePos x="0" y="0"/>
                <wp:positionH relativeFrom="column">
                  <wp:posOffset>-685165</wp:posOffset>
                </wp:positionH>
                <wp:positionV relativeFrom="paragraph">
                  <wp:posOffset>-685165</wp:posOffset>
                </wp:positionV>
                <wp:extent cx="7765415" cy="1704975"/>
                <wp:effectExtent l="0" t="0" r="0" b="0"/>
                <wp:wrapSquare wrapText="bothSides"/>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5415" cy="1704975"/>
                        </a:xfrm>
                        <a:prstGeom prst="rect">
                          <a:avLst/>
                        </a:prstGeom>
                        <a:noFill/>
                        <a:ln w="9525">
                          <a:noFill/>
                          <a:miter lim="800000"/>
                          <a:headEnd/>
                          <a:tailEnd/>
                        </a:ln>
                        <a:extLst>
                          <a:ext uri="{909E8E84-426E-40dd-AFC4-6F175D3DCCD1}"/>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4506D" id="Rectangle 7" o:spid="_x0000_s1026" style="position:absolute;margin-left:-53.95pt;margin-top:-53.95pt;width:611.45pt;height:134.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" filled="f" stroked="f">
                <w10:wrap type="square"/>
              </v:rect>
            </w:pict>
          </mc:Fallback>
        </mc:AlternateContent>
      </w:r>
      <w:r w:rsidR="007F6075" w:rsidRPr="005C39B3">
        <w:rPr>
          <w:rFonts w:ascii="Calibri" w:hAnsi="Calibri" w:cs="Calibri"/>
          <w:bCs w:val="0"/>
          <w:sz w:val="36"/>
          <w:szCs w:val="36"/>
        </w:rPr>
        <w:t xml:space="preserve"> Proposal</w:t>
      </w:r>
      <w:r w:rsidR="00F81033" w:rsidRPr="005C39B3">
        <w:rPr>
          <w:rFonts w:ascii="Calibri" w:hAnsi="Calibri" w:cs="Calibri"/>
          <w:bCs w:val="0"/>
          <w:sz w:val="36"/>
          <w:szCs w:val="36"/>
        </w:rPr>
        <w:t xml:space="preserve"> </w:t>
      </w:r>
      <w:r w:rsidR="00783BFD" w:rsidRPr="005C39B3">
        <w:rPr>
          <w:rFonts w:ascii="Calibri" w:hAnsi="Calibri" w:cs="Calibri"/>
          <w:bCs w:val="0"/>
          <w:sz w:val="36"/>
          <w:szCs w:val="36"/>
        </w:rPr>
        <w:t>to Host Vasculata</w:t>
      </w:r>
      <w:r>
        <w:rPr>
          <w:rFonts w:ascii="Calibri" w:hAnsi="Calibri" w:cs="Calibri"/>
          <w:bCs w:val="0"/>
          <w:sz w:val="36"/>
          <w:szCs w:val="36"/>
        </w:rPr>
        <w:t xml:space="preserve"> 202</w:t>
      </w:r>
      <w:r w:rsidR="00E2566B">
        <w:rPr>
          <w:rFonts w:ascii="Calibri" w:hAnsi="Calibri" w:cs="Calibri"/>
          <w:bCs w:val="0"/>
          <w:sz w:val="36"/>
          <w:szCs w:val="36"/>
        </w:rPr>
        <w:t>6</w:t>
      </w:r>
    </w:p>
    <w:p w14:paraId="7730E459" w14:textId="77777777" w:rsidR="00CD77C9" w:rsidRPr="005C39B3" w:rsidRDefault="00CD77C9" w:rsidP="004A18B9">
      <w:pPr>
        <w:ind w:left="270"/>
        <w:rPr>
          <w:rFonts w:ascii="Calibri" w:hAnsi="Calibri" w:cs="Calibri"/>
        </w:rPr>
      </w:pPr>
    </w:p>
    <w:p w14:paraId="29B52165" w14:textId="32B5E26F" w:rsidR="004A18B9" w:rsidRPr="005C39B3" w:rsidRDefault="004A18B9" w:rsidP="002E0C1D">
      <w:pPr>
        <w:rPr>
          <w:rFonts w:ascii="Calibri" w:hAnsi="Calibri" w:cs="Calibri"/>
        </w:rPr>
      </w:pPr>
      <w:r w:rsidRPr="005C39B3">
        <w:rPr>
          <w:rFonts w:ascii="Calibri" w:hAnsi="Calibri" w:cs="Calibri"/>
        </w:rPr>
        <w:t xml:space="preserve">Vasculata is an intense </w:t>
      </w:r>
      <w:r w:rsidR="00FB0883">
        <w:rPr>
          <w:rFonts w:ascii="Calibri" w:hAnsi="Calibri" w:cs="Calibri"/>
        </w:rPr>
        <w:t>four-day</w:t>
      </w:r>
      <w:r w:rsidR="00AA116F">
        <w:rPr>
          <w:rFonts w:ascii="Calibri" w:hAnsi="Calibri" w:cs="Calibri"/>
        </w:rPr>
        <w:t xml:space="preserve"> </w:t>
      </w:r>
      <w:r w:rsidRPr="005C39B3">
        <w:rPr>
          <w:rFonts w:ascii="Calibri" w:hAnsi="Calibri" w:cs="Calibri"/>
        </w:rPr>
        <w:t xml:space="preserve">“boot camp” that introduces students and fellows to vascular biology. The course has been offered </w:t>
      </w:r>
      <w:r w:rsidR="00752BB3" w:rsidRPr="005C39B3">
        <w:rPr>
          <w:rFonts w:ascii="Calibri" w:hAnsi="Calibri" w:cs="Calibri"/>
        </w:rPr>
        <w:t>every year since 2004</w:t>
      </w:r>
      <w:r w:rsidR="00AA116F">
        <w:rPr>
          <w:rFonts w:ascii="Calibri" w:hAnsi="Calibri" w:cs="Calibri"/>
        </w:rPr>
        <w:t xml:space="preserve"> at academic centers throughout North America</w:t>
      </w:r>
      <w:r w:rsidR="00752BB3" w:rsidRPr="005C39B3">
        <w:rPr>
          <w:rFonts w:ascii="Calibri" w:hAnsi="Calibri" w:cs="Calibri"/>
        </w:rPr>
        <w:t>.</w:t>
      </w:r>
      <w:r w:rsidRPr="005C39B3">
        <w:rPr>
          <w:rFonts w:ascii="Calibri" w:hAnsi="Calibri" w:cs="Calibri"/>
        </w:rPr>
        <w:t xml:space="preserve">  </w:t>
      </w:r>
      <w:r w:rsidRPr="005C39B3">
        <w:rPr>
          <w:rFonts w:ascii="Calibri" w:hAnsi="Calibri" w:cs="Calibri"/>
        </w:rPr>
        <w:br/>
      </w:r>
    </w:p>
    <w:p w14:paraId="24CEEB4C" w14:textId="6AE73C59" w:rsidR="00C8384B" w:rsidRPr="005C39B3" w:rsidRDefault="004A18B9" w:rsidP="002E0C1D">
      <w:pPr>
        <w:jc w:val="both"/>
        <w:rPr>
          <w:rFonts w:ascii="Calibri" w:hAnsi="Calibri" w:cs="Calibri"/>
        </w:rPr>
      </w:pPr>
      <w:r w:rsidRPr="005C39B3">
        <w:rPr>
          <w:rFonts w:ascii="Calibri" w:hAnsi="Calibri" w:cs="Calibri"/>
        </w:rPr>
        <w:t xml:space="preserve">Emphasis </w:t>
      </w:r>
      <w:r w:rsidR="00FB0883">
        <w:rPr>
          <w:rFonts w:ascii="Calibri" w:hAnsi="Calibri" w:cs="Calibri"/>
        </w:rPr>
        <w:t xml:space="preserve">is placed on </w:t>
      </w:r>
      <w:r w:rsidRPr="005C39B3">
        <w:rPr>
          <w:rFonts w:ascii="Calibri" w:hAnsi="Calibri" w:cs="Calibri"/>
        </w:rPr>
        <w:t xml:space="preserve">short seminars covering a defined curriculum and reading assignments </w:t>
      </w:r>
      <w:r w:rsidR="00AA116F">
        <w:rPr>
          <w:rFonts w:ascii="Calibri" w:hAnsi="Calibri" w:cs="Calibri"/>
        </w:rPr>
        <w:t>of</w:t>
      </w:r>
      <w:r w:rsidR="00AA116F" w:rsidRPr="005C39B3">
        <w:rPr>
          <w:rFonts w:ascii="Calibri" w:hAnsi="Calibri" w:cs="Calibri"/>
        </w:rPr>
        <w:t xml:space="preserve"> </w:t>
      </w:r>
      <w:r w:rsidR="00FB0883">
        <w:rPr>
          <w:rFonts w:ascii="Calibri" w:hAnsi="Calibri" w:cs="Calibri"/>
        </w:rPr>
        <w:t>recommended</w:t>
      </w:r>
      <w:r w:rsidR="00FB0883" w:rsidRPr="005C39B3">
        <w:rPr>
          <w:rFonts w:ascii="Calibri" w:hAnsi="Calibri" w:cs="Calibri"/>
        </w:rPr>
        <w:t xml:space="preserve"> </w:t>
      </w:r>
      <w:r w:rsidRPr="005C39B3">
        <w:rPr>
          <w:rFonts w:ascii="Calibri" w:hAnsi="Calibri" w:cs="Calibri"/>
        </w:rPr>
        <w:t xml:space="preserve">literature. </w:t>
      </w:r>
      <w:r w:rsidR="00AA116F">
        <w:rPr>
          <w:rFonts w:ascii="Calibri" w:hAnsi="Calibri" w:cs="Calibri"/>
        </w:rPr>
        <w:t>Interaction</w:t>
      </w:r>
      <w:r w:rsidR="00FB0883">
        <w:rPr>
          <w:rFonts w:ascii="Calibri" w:hAnsi="Calibri" w:cs="Calibri"/>
        </w:rPr>
        <w:t>s</w:t>
      </w:r>
      <w:r w:rsidR="00AA116F">
        <w:rPr>
          <w:rFonts w:ascii="Calibri" w:hAnsi="Calibri" w:cs="Calibri"/>
        </w:rPr>
        <w:t xml:space="preserve"> between</w:t>
      </w:r>
      <w:r w:rsidRPr="005C39B3">
        <w:rPr>
          <w:rFonts w:ascii="Calibri" w:hAnsi="Calibri" w:cs="Calibri"/>
        </w:rPr>
        <w:t xml:space="preserve"> local faculty and fellows</w:t>
      </w:r>
      <w:r w:rsidR="00C8384B" w:rsidRPr="005C39B3">
        <w:rPr>
          <w:rFonts w:ascii="Calibri" w:hAnsi="Calibri" w:cs="Calibri"/>
        </w:rPr>
        <w:t xml:space="preserve">, including </w:t>
      </w:r>
      <w:r w:rsidR="00752BB3" w:rsidRPr="005C39B3">
        <w:rPr>
          <w:rFonts w:ascii="Calibri" w:hAnsi="Calibri" w:cs="Calibri"/>
        </w:rPr>
        <w:t xml:space="preserve">within </w:t>
      </w:r>
      <w:r w:rsidR="00C8384B" w:rsidRPr="005C39B3">
        <w:rPr>
          <w:rFonts w:ascii="Calibri" w:hAnsi="Calibri" w:cs="Calibri"/>
        </w:rPr>
        <w:t>workshops</w:t>
      </w:r>
      <w:r w:rsidRPr="005C39B3">
        <w:rPr>
          <w:rFonts w:ascii="Calibri" w:hAnsi="Calibri" w:cs="Calibri"/>
        </w:rPr>
        <w:t xml:space="preserve"> </w:t>
      </w:r>
      <w:r w:rsidR="00C8384B" w:rsidRPr="005C39B3">
        <w:rPr>
          <w:rFonts w:ascii="Calibri" w:hAnsi="Calibri" w:cs="Calibri"/>
        </w:rPr>
        <w:t xml:space="preserve">and poster sessions, </w:t>
      </w:r>
      <w:r w:rsidRPr="005C39B3">
        <w:rPr>
          <w:rFonts w:ascii="Calibri" w:hAnsi="Calibri" w:cs="Calibri"/>
        </w:rPr>
        <w:t>is a critical aspect of the course.</w:t>
      </w:r>
    </w:p>
    <w:p w14:paraId="312580A7" w14:textId="77777777" w:rsidR="004A18B9" w:rsidRPr="005C39B3" w:rsidRDefault="004A18B9" w:rsidP="004A18B9"/>
    <w:p w14:paraId="06C5496F" w14:textId="4F7A6E2A" w:rsidR="00F81033" w:rsidRPr="005C39B3" w:rsidRDefault="00F81033" w:rsidP="00F81033">
      <w:pPr>
        <w:tabs>
          <w:tab w:val="center" w:pos="5040"/>
        </w:tabs>
        <w:jc w:val="center"/>
        <w:rPr>
          <w:rFonts w:ascii="Calibri" w:hAnsi="Calibri" w:cs="Calibri"/>
          <w:bCs/>
          <w:szCs w:val="20"/>
        </w:rPr>
      </w:pPr>
      <w:r w:rsidRPr="005C39B3">
        <w:rPr>
          <w:rFonts w:ascii="Calibri" w:hAnsi="Calibri" w:cs="Calibri"/>
          <w:b/>
          <w:bCs/>
          <w:szCs w:val="20"/>
        </w:rPr>
        <w:t xml:space="preserve">Deadline for submission </w:t>
      </w:r>
      <w:r w:rsidR="00FB0883">
        <w:rPr>
          <w:rFonts w:ascii="Calibri" w:hAnsi="Calibri" w:cs="Calibri"/>
          <w:b/>
          <w:bCs/>
          <w:szCs w:val="20"/>
        </w:rPr>
        <w:t xml:space="preserve">December </w:t>
      </w:r>
      <w:r w:rsidR="006251E4">
        <w:rPr>
          <w:rFonts w:ascii="Calibri" w:hAnsi="Calibri" w:cs="Calibri"/>
          <w:b/>
          <w:bCs/>
          <w:szCs w:val="20"/>
        </w:rPr>
        <w:t>1</w:t>
      </w:r>
      <w:r w:rsidR="00B213B3">
        <w:rPr>
          <w:rFonts w:ascii="Calibri" w:hAnsi="Calibri" w:cs="Calibri"/>
          <w:b/>
          <w:bCs/>
          <w:szCs w:val="20"/>
        </w:rPr>
        <w:t>, 202</w:t>
      </w:r>
      <w:r w:rsidR="00E2566B">
        <w:rPr>
          <w:rFonts w:ascii="Calibri" w:hAnsi="Calibri" w:cs="Calibri"/>
          <w:b/>
          <w:bCs/>
          <w:szCs w:val="20"/>
        </w:rPr>
        <w:t>4</w:t>
      </w:r>
    </w:p>
    <w:p w14:paraId="599ED4BB" w14:textId="77777777" w:rsidR="00F81033" w:rsidRPr="005C39B3" w:rsidRDefault="00F81033" w:rsidP="00F81033">
      <w:pPr>
        <w:jc w:val="both"/>
        <w:rPr>
          <w:rFonts w:ascii="Calibri" w:hAnsi="Calibri" w:cs="Calibri"/>
          <w:b/>
          <w:bCs/>
          <w:sz w:val="20"/>
          <w:szCs w:val="20"/>
        </w:rPr>
      </w:pPr>
    </w:p>
    <w:p w14:paraId="3D53E69F" w14:textId="77777777" w:rsidR="00F81033" w:rsidRPr="00450BFA" w:rsidRDefault="007F6075" w:rsidP="00F81033">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i/>
          <w:iCs/>
        </w:rPr>
      </w:pPr>
      <w:r w:rsidRPr="00450BFA">
        <w:rPr>
          <w:rFonts w:ascii="Calibri" w:hAnsi="Calibri" w:cs="Calibri"/>
        </w:rPr>
        <w:t xml:space="preserve">The proposal will be reviewed by the NAVBO Education Committee.  If approved, the committee will submit the proposal to the NAVBO Council for their approval. </w:t>
      </w:r>
    </w:p>
    <w:p w14:paraId="56C32FB0" w14:textId="77777777" w:rsidR="00F81033" w:rsidRPr="005C39B3" w:rsidRDefault="00F81033" w:rsidP="00F81033">
      <w:pPr>
        <w:jc w:val="both"/>
        <w:rPr>
          <w:rFonts w:ascii="Calibri" w:hAnsi="Calibri" w:cs="Calibri"/>
          <w:sz w:val="20"/>
          <w:szCs w:val="20"/>
        </w:rPr>
      </w:pPr>
    </w:p>
    <w:p w14:paraId="1909492F" w14:textId="77777777" w:rsidR="007F6075" w:rsidRPr="005C39B3" w:rsidRDefault="00F91CFF" w:rsidP="00F81033">
      <w:pPr>
        <w:jc w:val="both"/>
        <w:rPr>
          <w:rFonts w:ascii="Calibri" w:hAnsi="Calibri" w:cs="Calibri"/>
          <w:sz w:val="20"/>
          <w:szCs w:val="20"/>
        </w:rPr>
      </w:pPr>
      <w:r w:rsidRPr="005C39B3">
        <w:rPr>
          <w:rFonts w:ascii="Calibri" w:hAnsi="Calibri" w:cs="Calibri"/>
          <w:b/>
        </w:rPr>
        <w:t>Please address the following criteria when writing your proposal</w:t>
      </w:r>
      <w:r w:rsidRPr="005C39B3">
        <w:rPr>
          <w:rFonts w:ascii="Calibri" w:hAnsi="Calibri" w:cs="Calibri"/>
          <w:sz w:val="20"/>
          <w:szCs w:val="20"/>
        </w:rPr>
        <w:t>:</w:t>
      </w:r>
    </w:p>
    <w:p w14:paraId="5A15E55E" w14:textId="29A0F828" w:rsidR="00F91CFF" w:rsidRPr="005C39B3" w:rsidRDefault="004A18B9" w:rsidP="00C83F1B">
      <w:pPr>
        <w:pStyle w:val="ListParagraph"/>
        <w:numPr>
          <w:ilvl w:val="0"/>
          <w:numId w:val="12"/>
        </w:numPr>
        <w:jc w:val="both"/>
        <w:rPr>
          <w:rFonts w:ascii="Calibri" w:hAnsi="Calibri" w:cs="Calibri"/>
          <w:b/>
          <w:sz w:val="20"/>
          <w:szCs w:val="20"/>
        </w:rPr>
      </w:pPr>
      <w:r w:rsidRPr="005C39B3">
        <w:rPr>
          <w:rFonts w:ascii="Calibri" w:hAnsi="Calibri" w:cs="Calibri"/>
          <w:b/>
          <w:sz w:val="20"/>
          <w:szCs w:val="20"/>
        </w:rPr>
        <w:t xml:space="preserve">Vasculata </w:t>
      </w:r>
      <w:r w:rsidR="00316040">
        <w:rPr>
          <w:rFonts w:ascii="Calibri" w:hAnsi="Calibri" w:cs="Calibri"/>
          <w:b/>
          <w:sz w:val="20"/>
          <w:szCs w:val="20"/>
        </w:rPr>
        <w:t>should take</w:t>
      </w:r>
      <w:r w:rsidR="00316040" w:rsidRPr="005C39B3">
        <w:rPr>
          <w:rFonts w:ascii="Calibri" w:hAnsi="Calibri" w:cs="Calibri"/>
          <w:b/>
          <w:sz w:val="20"/>
          <w:szCs w:val="20"/>
        </w:rPr>
        <w:t xml:space="preserve"> </w:t>
      </w:r>
      <w:r w:rsidRPr="005C39B3">
        <w:rPr>
          <w:rFonts w:ascii="Calibri" w:hAnsi="Calibri" w:cs="Calibri"/>
          <w:b/>
          <w:sz w:val="20"/>
          <w:szCs w:val="20"/>
        </w:rPr>
        <w:t>place sometime between July 10 and August 10</w:t>
      </w:r>
      <w:r w:rsidR="00C13C0D" w:rsidRPr="005C39B3">
        <w:rPr>
          <w:rFonts w:ascii="Calibri" w:hAnsi="Calibri" w:cs="Calibri"/>
          <w:b/>
          <w:sz w:val="20"/>
          <w:szCs w:val="20"/>
        </w:rPr>
        <w:t xml:space="preserve"> </w:t>
      </w:r>
      <w:r w:rsidR="00C13C0D" w:rsidRPr="005C39B3">
        <w:rPr>
          <w:rFonts w:ascii="Calibri" w:hAnsi="Calibri" w:cs="Calibri"/>
          <w:sz w:val="20"/>
          <w:szCs w:val="20"/>
        </w:rPr>
        <w:t>(please pay attention to GRC and other meetings that might conflict thematically)</w:t>
      </w:r>
      <w:r w:rsidRPr="005C39B3">
        <w:rPr>
          <w:rFonts w:ascii="Calibri" w:hAnsi="Calibri" w:cs="Calibri"/>
          <w:b/>
          <w:sz w:val="20"/>
          <w:szCs w:val="20"/>
        </w:rPr>
        <w:t>.</w:t>
      </w:r>
    </w:p>
    <w:p w14:paraId="150D29C2" w14:textId="71AD8239" w:rsidR="004A18B9" w:rsidRDefault="00F91CFF" w:rsidP="004A18B9">
      <w:pPr>
        <w:pStyle w:val="ListParagraph"/>
        <w:numPr>
          <w:ilvl w:val="0"/>
          <w:numId w:val="12"/>
        </w:numPr>
        <w:jc w:val="both"/>
        <w:rPr>
          <w:rFonts w:ascii="Calibri" w:hAnsi="Calibri" w:cs="Calibri"/>
          <w:sz w:val="20"/>
          <w:szCs w:val="20"/>
        </w:rPr>
      </w:pPr>
      <w:r w:rsidRPr="005C39B3">
        <w:rPr>
          <w:rFonts w:ascii="Calibri" w:hAnsi="Calibri" w:cs="Calibri"/>
          <w:sz w:val="20"/>
          <w:szCs w:val="20"/>
        </w:rPr>
        <w:t xml:space="preserve">A </w:t>
      </w:r>
      <w:r w:rsidRPr="005C39B3">
        <w:rPr>
          <w:rFonts w:ascii="Calibri" w:hAnsi="Calibri" w:cs="Calibri"/>
          <w:b/>
          <w:sz w:val="20"/>
          <w:szCs w:val="20"/>
        </w:rPr>
        <w:t xml:space="preserve">critical mass of vascular biologists </w:t>
      </w:r>
      <w:r w:rsidR="00813A10" w:rsidRPr="005C39B3">
        <w:rPr>
          <w:rFonts w:ascii="Calibri" w:hAnsi="Calibri" w:cs="Calibri"/>
          <w:sz w:val="20"/>
          <w:szCs w:val="20"/>
        </w:rPr>
        <w:t xml:space="preserve">within the geographic area </w:t>
      </w:r>
      <w:r w:rsidRPr="005C39B3">
        <w:rPr>
          <w:rFonts w:ascii="Calibri" w:hAnsi="Calibri" w:cs="Calibri"/>
          <w:sz w:val="20"/>
          <w:szCs w:val="20"/>
        </w:rPr>
        <w:t xml:space="preserve">is </w:t>
      </w:r>
      <w:r w:rsidR="00316040">
        <w:rPr>
          <w:rFonts w:ascii="Calibri" w:hAnsi="Calibri" w:cs="Calibri"/>
          <w:sz w:val="20"/>
          <w:szCs w:val="20"/>
        </w:rPr>
        <w:t>necessary</w:t>
      </w:r>
      <w:r w:rsidR="00813A10" w:rsidRPr="005C39B3">
        <w:rPr>
          <w:rFonts w:ascii="Calibri" w:hAnsi="Calibri" w:cs="Calibri"/>
          <w:sz w:val="20"/>
          <w:szCs w:val="20"/>
        </w:rPr>
        <w:t>.</w:t>
      </w:r>
      <w:r w:rsidR="004A18B9" w:rsidRPr="005C39B3">
        <w:rPr>
          <w:rFonts w:ascii="Calibri" w:hAnsi="Calibri" w:cs="Calibri"/>
          <w:sz w:val="20"/>
          <w:szCs w:val="20"/>
        </w:rPr>
        <w:t xml:space="preserve"> Two or more schools can work together to sponsor Vasculata. </w:t>
      </w:r>
      <w:r w:rsidR="00316040">
        <w:rPr>
          <w:rFonts w:ascii="Calibri" w:hAnsi="Calibri" w:cs="Calibri"/>
          <w:sz w:val="20"/>
          <w:szCs w:val="20"/>
        </w:rPr>
        <w:t>Emphasis should be on</w:t>
      </w:r>
      <w:r w:rsidR="004A18B9" w:rsidRPr="005C39B3">
        <w:rPr>
          <w:rFonts w:ascii="Calibri" w:hAnsi="Calibri" w:cs="Calibri"/>
          <w:sz w:val="20"/>
          <w:szCs w:val="20"/>
        </w:rPr>
        <w:t xml:space="preserve"> local faculty and fellows to provide </w:t>
      </w:r>
      <w:r w:rsidR="00FB0883">
        <w:rPr>
          <w:rFonts w:ascii="Calibri" w:hAnsi="Calibri" w:cs="Calibri"/>
          <w:sz w:val="20"/>
          <w:szCs w:val="20"/>
        </w:rPr>
        <w:t xml:space="preserve">an </w:t>
      </w:r>
      <w:r w:rsidR="004A18B9" w:rsidRPr="005C39B3">
        <w:rPr>
          <w:rFonts w:ascii="Calibri" w:hAnsi="Calibri" w:cs="Calibri"/>
          <w:sz w:val="20"/>
          <w:szCs w:val="20"/>
        </w:rPr>
        <w:t xml:space="preserve">informal </w:t>
      </w:r>
      <w:r w:rsidR="00316040">
        <w:rPr>
          <w:rFonts w:ascii="Calibri" w:hAnsi="Calibri" w:cs="Calibri"/>
          <w:sz w:val="20"/>
          <w:szCs w:val="20"/>
        </w:rPr>
        <w:t xml:space="preserve">and interactive environment needed </w:t>
      </w:r>
      <w:r w:rsidR="00CF4B1F" w:rsidRPr="005C39B3">
        <w:rPr>
          <w:rFonts w:ascii="Calibri" w:hAnsi="Calibri" w:cs="Calibri"/>
          <w:sz w:val="20"/>
          <w:szCs w:val="20"/>
        </w:rPr>
        <w:t xml:space="preserve">to </w:t>
      </w:r>
      <w:r w:rsidR="004A18B9" w:rsidRPr="005C39B3">
        <w:rPr>
          <w:rFonts w:ascii="Calibri" w:hAnsi="Calibri" w:cs="Calibri"/>
          <w:sz w:val="20"/>
          <w:szCs w:val="20"/>
        </w:rPr>
        <w:t xml:space="preserve">motivate students. External faculty may be  </w:t>
      </w:r>
      <w:r w:rsidR="00FB0883">
        <w:rPr>
          <w:rFonts w:ascii="Calibri" w:hAnsi="Calibri" w:cs="Calibri"/>
          <w:sz w:val="20"/>
          <w:szCs w:val="20"/>
        </w:rPr>
        <w:t xml:space="preserve">invited, provided the </w:t>
      </w:r>
      <w:r w:rsidR="00316040">
        <w:rPr>
          <w:rFonts w:ascii="Calibri" w:hAnsi="Calibri" w:cs="Calibri"/>
          <w:sz w:val="20"/>
          <w:szCs w:val="20"/>
        </w:rPr>
        <w:t>host</w:t>
      </w:r>
      <w:r w:rsidR="00316040" w:rsidRPr="005C39B3">
        <w:rPr>
          <w:rFonts w:ascii="Calibri" w:hAnsi="Calibri" w:cs="Calibri"/>
          <w:sz w:val="20"/>
          <w:szCs w:val="20"/>
        </w:rPr>
        <w:t xml:space="preserve"> </w:t>
      </w:r>
      <w:r w:rsidR="004A18B9" w:rsidRPr="005C39B3">
        <w:rPr>
          <w:rFonts w:ascii="Calibri" w:hAnsi="Calibri" w:cs="Calibri"/>
          <w:sz w:val="20"/>
          <w:szCs w:val="20"/>
        </w:rPr>
        <w:t xml:space="preserve">raises funds for travel or </w:t>
      </w:r>
      <w:r w:rsidR="00316040">
        <w:rPr>
          <w:rFonts w:ascii="Calibri" w:hAnsi="Calibri" w:cs="Calibri"/>
          <w:sz w:val="20"/>
          <w:szCs w:val="20"/>
        </w:rPr>
        <w:t xml:space="preserve">involvement is </w:t>
      </w:r>
      <w:r w:rsidR="004A18B9" w:rsidRPr="005C39B3">
        <w:rPr>
          <w:rFonts w:ascii="Calibri" w:hAnsi="Calibri" w:cs="Calibri"/>
          <w:sz w:val="20"/>
          <w:szCs w:val="20"/>
        </w:rPr>
        <w:t xml:space="preserve">via webcast. </w:t>
      </w:r>
    </w:p>
    <w:p w14:paraId="6C3F7CCF" w14:textId="60ACCC2B" w:rsidR="00E2566B" w:rsidRPr="00E2566B" w:rsidRDefault="00E2566B" w:rsidP="004A18B9">
      <w:pPr>
        <w:pStyle w:val="ListParagraph"/>
        <w:numPr>
          <w:ilvl w:val="0"/>
          <w:numId w:val="12"/>
        </w:numPr>
        <w:jc w:val="both"/>
        <w:rPr>
          <w:rFonts w:ascii="Calibri" w:hAnsi="Calibri" w:cs="Calibri"/>
          <w:sz w:val="20"/>
          <w:szCs w:val="20"/>
          <w:highlight w:val="yellow"/>
        </w:rPr>
      </w:pPr>
      <w:r w:rsidRPr="00E2566B">
        <w:rPr>
          <w:rFonts w:ascii="Calibri" w:hAnsi="Calibri" w:cs="Calibri"/>
          <w:b/>
          <w:bCs/>
          <w:sz w:val="20"/>
          <w:szCs w:val="20"/>
          <w:highlight w:val="yellow"/>
        </w:rPr>
        <w:t xml:space="preserve">Diversity with the faculty. </w:t>
      </w:r>
      <w:r w:rsidRPr="00E2566B">
        <w:rPr>
          <w:rFonts w:ascii="Calibri" w:hAnsi="Calibri" w:cs="Calibri"/>
          <w:sz w:val="20"/>
          <w:szCs w:val="20"/>
          <w:highlight w:val="yellow"/>
        </w:rPr>
        <w:t xml:space="preserve">The faculty make-up should be as close to a 50:50 ratio of men and women as possible and should include a significant number of individuals from underrepresented groups in science. </w:t>
      </w:r>
    </w:p>
    <w:p w14:paraId="3507AC74" w14:textId="2FCC6848" w:rsidR="00813A10" w:rsidRPr="006251E4" w:rsidRDefault="004A18B9" w:rsidP="00403455">
      <w:pPr>
        <w:pStyle w:val="ListParagraph"/>
        <w:numPr>
          <w:ilvl w:val="0"/>
          <w:numId w:val="12"/>
        </w:numPr>
        <w:jc w:val="both"/>
        <w:rPr>
          <w:rFonts w:ascii="Calibri" w:hAnsi="Calibri" w:cs="Calibri"/>
          <w:i/>
          <w:iCs/>
          <w:sz w:val="20"/>
          <w:szCs w:val="20"/>
        </w:rPr>
      </w:pPr>
      <w:r w:rsidRPr="005C39B3">
        <w:rPr>
          <w:rFonts w:ascii="Calibri" w:hAnsi="Calibri" w:cs="Calibri"/>
          <w:b/>
          <w:sz w:val="20"/>
          <w:szCs w:val="20"/>
        </w:rPr>
        <w:t>Keep costs to attendees as low as possible.</w:t>
      </w:r>
      <w:r w:rsidRPr="005C39B3">
        <w:rPr>
          <w:rFonts w:ascii="Calibri" w:hAnsi="Calibri" w:cs="Calibri"/>
          <w:sz w:val="20"/>
          <w:szCs w:val="20"/>
        </w:rPr>
        <w:t xml:space="preserve">  </w:t>
      </w:r>
      <w:r w:rsidR="009B52B1">
        <w:rPr>
          <w:rFonts w:ascii="Calibri" w:hAnsi="Calibri" w:cs="Calibri"/>
          <w:sz w:val="20"/>
          <w:szCs w:val="20"/>
        </w:rPr>
        <w:t xml:space="preserve">In </w:t>
      </w:r>
      <w:r w:rsidR="006251E4">
        <w:rPr>
          <w:rFonts w:ascii="Calibri" w:hAnsi="Calibri" w:cs="Calibri"/>
          <w:sz w:val="20"/>
          <w:szCs w:val="20"/>
        </w:rPr>
        <w:t>20</w:t>
      </w:r>
      <w:r w:rsidR="009B52B1">
        <w:rPr>
          <w:rFonts w:ascii="Calibri" w:hAnsi="Calibri" w:cs="Calibri"/>
          <w:sz w:val="20"/>
          <w:szCs w:val="20"/>
        </w:rPr>
        <w:t>2</w:t>
      </w:r>
      <w:r w:rsidR="00FB0883">
        <w:rPr>
          <w:rFonts w:ascii="Calibri" w:hAnsi="Calibri" w:cs="Calibri"/>
          <w:sz w:val="20"/>
          <w:szCs w:val="20"/>
        </w:rPr>
        <w:t>4</w:t>
      </w:r>
      <w:r w:rsidR="006251E4">
        <w:rPr>
          <w:rFonts w:ascii="Calibri" w:hAnsi="Calibri" w:cs="Calibri"/>
          <w:sz w:val="20"/>
          <w:szCs w:val="20"/>
        </w:rPr>
        <w:t>, u</w:t>
      </w:r>
      <w:r w:rsidRPr="005C39B3">
        <w:rPr>
          <w:rFonts w:ascii="Calibri" w:hAnsi="Calibri" w:cs="Calibri"/>
          <w:sz w:val="20"/>
          <w:szCs w:val="20"/>
        </w:rPr>
        <w:t>n</w:t>
      </w:r>
      <w:r w:rsidR="00F91CFF" w:rsidRPr="005C39B3">
        <w:rPr>
          <w:rFonts w:ascii="Calibri" w:hAnsi="Calibri" w:cs="Calibri"/>
          <w:sz w:val="20"/>
          <w:szCs w:val="20"/>
        </w:rPr>
        <w:t>dergraduates attend</w:t>
      </w:r>
      <w:r w:rsidR="00FB0883">
        <w:rPr>
          <w:rFonts w:ascii="Calibri" w:hAnsi="Calibri" w:cs="Calibri"/>
          <w:sz w:val="20"/>
          <w:szCs w:val="20"/>
        </w:rPr>
        <w:t>ed</w:t>
      </w:r>
      <w:r w:rsidR="00F91CFF" w:rsidRPr="005C39B3">
        <w:rPr>
          <w:rFonts w:ascii="Calibri" w:hAnsi="Calibri" w:cs="Calibri"/>
          <w:sz w:val="20"/>
          <w:szCs w:val="20"/>
        </w:rPr>
        <w:t xml:space="preserve"> for as little as $</w:t>
      </w:r>
      <w:r w:rsidR="009B52B1">
        <w:rPr>
          <w:rFonts w:ascii="Calibri" w:hAnsi="Calibri" w:cs="Calibri"/>
          <w:sz w:val="20"/>
          <w:szCs w:val="20"/>
        </w:rPr>
        <w:t>75</w:t>
      </w:r>
      <w:r w:rsidR="00F91CFF" w:rsidRPr="005C39B3">
        <w:rPr>
          <w:rFonts w:ascii="Calibri" w:hAnsi="Calibri" w:cs="Calibri"/>
          <w:sz w:val="20"/>
          <w:szCs w:val="20"/>
        </w:rPr>
        <w:t>, postdocs and graduate students for $2</w:t>
      </w:r>
      <w:r w:rsidR="009B52B1">
        <w:rPr>
          <w:rFonts w:ascii="Calibri" w:hAnsi="Calibri" w:cs="Calibri"/>
          <w:sz w:val="20"/>
          <w:szCs w:val="20"/>
        </w:rPr>
        <w:t>45</w:t>
      </w:r>
      <w:r w:rsidR="00F91CFF" w:rsidRPr="005C39B3">
        <w:rPr>
          <w:rFonts w:ascii="Calibri" w:hAnsi="Calibri" w:cs="Calibri"/>
          <w:sz w:val="20"/>
          <w:szCs w:val="20"/>
        </w:rPr>
        <w:t xml:space="preserve"> ($1</w:t>
      </w:r>
      <w:r w:rsidR="009B52B1">
        <w:rPr>
          <w:rFonts w:ascii="Calibri" w:hAnsi="Calibri" w:cs="Calibri"/>
          <w:sz w:val="20"/>
          <w:szCs w:val="20"/>
        </w:rPr>
        <w:t>6</w:t>
      </w:r>
      <w:r w:rsidR="00F91CFF" w:rsidRPr="005C39B3">
        <w:rPr>
          <w:rFonts w:ascii="Calibri" w:hAnsi="Calibri" w:cs="Calibri"/>
          <w:sz w:val="20"/>
          <w:szCs w:val="20"/>
        </w:rPr>
        <w:t>5 if they</w:t>
      </w:r>
      <w:r w:rsidR="00813A10" w:rsidRPr="005C39B3">
        <w:rPr>
          <w:rFonts w:ascii="Calibri" w:hAnsi="Calibri" w:cs="Calibri"/>
          <w:sz w:val="20"/>
          <w:szCs w:val="20"/>
        </w:rPr>
        <w:t xml:space="preserve"> </w:t>
      </w:r>
      <w:r w:rsidR="00FB0883">
        <w:rPr>
          <w:rFonts w:ascii="Calibri" w:hAnsi="Calibri" w:cs="Calibri"/>
          <w:sz w:val="20"/>
          <w:szCs w:val="20"/>
        </w:rPr>
        <w:t>we</w:t>
      </w:r>
      <w:r w:rsidR="00813A10" w:rsidRPr="005C39B3">
        <w:rPr>
          <w:rFonts w:ascii="Calibri" w:hAnsi="Calibri" w:cs="Calibri"/>
          <w:sz w:val="20"/>
          <w:szCs w:val="20"/>
        </w:rPr>
        <w:t>re NAVBO trainee members).</w:t>
      </w:r>
      <w:r w:rsidR="006251E4">
        <w:rPr>
          <w:rFonts w:ascii="Calibri" w:hAnsi="Calibri" w:cs="Calibri"/>
          <w:sz w:val="20"/>
          <w:szCs w:val="20"/>
        </w:rPr>
        <w:t xml:space="preserve"> </w:t>
      </w:r>
      <w:r w:rsidR="00FB0883">
        <w:rPr>
          <w:rFonts w:ascii="Calibri" w:hAnsi="Calibri" w:cs="Calibri"/>
          <w:sz w:val="20"/>
          <w:szCs w:val="20"/>
        </w:rPr>
        <w:t>Registrations can be adjusted to help cover additional expenses – for example if food and A/V charges are significant.</w:t>
      </w:r>
    </w:p>
    <w:p w14:paraId="026FA1BB" w14:textId="6F0B8119" w:rsidR="00813A10" w:rsidRPr="005C39B3" w:rsidRDefault="00F91CFF" w:rsidP="004A18B9">
      <w:pPr>
        <w:pStyle w:val="ListParagraph"/>
        <w:numPr>
          <w:ilvl w:val="0"/>
          <w:numId w:val="12"/>
        </w:numPr>
        <w:jc w:val="both"/>
        <w:rPr>
          <w:rFonts w:ascii="Calibri" w:hAnsi="Calibri" w:cs="Calibri"/>
          <w:sz w:val="20"/>
          <w:szCs w:val="20"/>
        </w:rPr>
      </w:pPr>
      <w:r w:rsidRPr="005C39B3">
        <w:rPr>
          <w:rFonts w:ascii="Calibri" w:hAnsi="Calibri" w:cs="Calibri"/>
          <w:b/>
          <w:sz w:val="20"/>
          <w:szCs w:val="20"/>
        </w:rPr>
        <w:t xml:space="preserve">On campus housing </w:t>
      </w:r>
      <w:r w:rsidRPr="005C39B3">
        <w:rPr>
          <w:rFonts w:ascii="Calibri" w:hAnsi="Calibri" w:cs="Calibri"/>
          <w:sz w:val="20"/>
          <w:szCs w:val="20"/>
        </w:rPr>
        <w:t xml:space="preserve">(with or without meal plans) offers attendees an affordable </w:t>
      </w:r>
      <w:r w:rsidR="009B52B1" w:rsidRPr="005C39B3">
        <w:rPr>
          <w:rFonts w:ascii="Calibri" w:hAnsi="Calibri" w:cs="Calibri"/>
          <w:sz w:val="20"/>
          <w:szCs w:val="20"/>
        </w:rPr>
        <w:t>alternative</w:t>
      </w:r>
      <w:r w:rsidRPr="005C39B3">
        <w:rPr>
          <w:rFonts w:ascii="Calibri" w:hAnsi="Calibri" w:cs="Calibri"/>
          <w:sz w:val="20"/>
          <w:szCs w:val="20"/>
        </w:rPr>
        <w:t xml:space="preserve"> t</w:t>
      </w:r>
      <w:r w:rsidR="00813A10" w:rsidRPr="005C39B3">
        <w:rPr>
          <w:rFonts w:ascii="Calibri" w:hAnsi="Calibri" w:cs="Calibri"/>
          <w:sz w:val="20"/>
          <w:szCs w:val="20"/>
        </w:rPr>
        <w:t>o a hotel</w:t>
      </w:r>
      <w:r w:rsidR="009B52B1">
        <w:rPr>
          <w:rFonts w:ascii="Calibri" w:hAnsi="Calibri" w:cs="Calibri"/>
          <w:sz w:val="20"/>
          <w:szCs w:val="20"/>
        </w:rPr>
        <w:t xml:space="preserve">, but affordable hotels </w:t>
      </w:r>
      <w:r w:rsidR="00316040">
        <w:rPr>
          <w:rFonts w:ascii="Calibri" w:hAnsi="Calibri" w:cs="Calibri"/>
          <w:sz w:val="20"/>
          <w:szCs w:val="20"/>
        </w:rPr>
        <w:t xml:space="preserve">can also be </w:t>
      </w:r>
      <w:r w:rsidR="006064C3">
        <w:rPr>
          <w:rFonts w:ascii="Calibri" w:hAnsi="Calibri" w:cs="Calibri"/>
          <w:sz w:val="20"/>
          <w:szCs w:val="20"/>
        </w:rPr>
        <w:t>offered</w:t>
      </w:r>
      <w:r w:rsidR="00FB0883">
        <w:rPr>
          <w:rFonts w:ascii="Calibri" w:hAnsi="Calibri" w:cs="Calibri"/>
          <w:sz w:val="20"/>
          <w:szCs w:val="20"/>
        </w:rPr>
        <w:t xml:space="preserve"> if they are nearby</w:t>
      </w:r>
      <w:r w:rsidR="00316040">
        <w:rPr>
          <w:rFonts w:ascii="Calibri" w:hAnsi="Calibri" w:cs="Calibri"/>
          <w:sz w:val="20"/>
          <w:szCs w:val="20"/>
        </w:rPr>
        <w:t xml:space="preserve">. </w:t>
      </w:r>
    </w:p>
    <w:p w14:paraId="0F9C3045" w14:textId="30D71A82" w:rsidR="00F91CFF" w:rsidRPr="005C39B3" w:rsidRDefault="00316040" w:rsidP="004A18B9">
      <w:pPr>
        <w:pStyle w:val="ListParagraph"/>
        <w:numPr>
          <w:ilvl w:val="0"/>
          <w:numId w:val="12"/>
        </w:numPr>
        <w:jc w:val="both"/>
        <w:rPr>
          <w:rFonts w:ascii="Calibri" w:hAnsi="Calibri" w:cs="Calibri"/>
          <w:sz w:val="20"/>
          <w:szCs w:val="20"/>
        </w:rPr>
      </w:pPr>
      <w:r>
        <w:rPr>
          <w:rFonts w:ascii="Calibri" w:hAnsi="Calibri" w:cs="Calibri"/>
          <w:b/>
          <w:sz w:val="20"/>
          <w:szCs w:val="20"/>
        </w:rPr>
        <w:t>Seminars m</w:t>
      </w:r>
      <w:r w:rsidR="00F91CFF" w:rsidRPr="005C39B3">
        <w:rPr>
          <w:rFonts w:ascii="Calibri" w:hAnsi="Calibri" w:cs="Calibri"/>
          <w:b/>
          <w:sz w:val="20"/>
          <w:szCs w:val="20"/>
        </w:rPr>
        <w:t xml:space="preserve">ust be made </w:t>
      </w:r>
      <w:r w:rsidR="00813A10" w:rsidRPr="005C39B3">
        <w:rPr>
          <w:rFonts w:ascii="Calibri" w:hAnsi="Calibri" w:cs="Calibri"/>
          <w:b/>
          <w:sz w:val="20"/>
          <w:szCs w:val="20"/>
        </w:rPr>
        <w:t>available as a webcast.</w:t>
      </w:r>
      <w:r w:rsidR="004A18B9" w:rsidRPr="005C39B3">
        <w:rPr>
          <w:rFonts w:ascii="Calibri" w:hAnsi="Calibri" w:cs="Calibri"/>
          <w:b/>
          <w:sz w:val="20"/>
          <w:szCs w:val="20"/>
        </w:rPr>
        <w:t xml:space="preserve"> </w:t>
      </w:r>
      <w:r w:rsidR="004A18B9" w:rsidRPr="005C39B3">
        <w:rPr>
          <w:rFonts w:ascii="Calibri" w:hAnsi="Calibri" w:cs="Calibri"/>
          <w:sz w:val="20"/>
          <w:szCs w:val="20"/>
        </w:rPr>
        <w:t>Webcast to remote sites offer</w:t>
      </w:r>
      <w:r w:rsidR="00C13C0D" w:rsidRPr="005C39B3">
        <w:rPr>
          <w:rFonts w:ascii="Calibri" w:hAnsi="Calibri" w:cs="Calibri"/>
          <w:sz w:val="20"/>
          <w:szCs w:val="20"/>
        </w:rPr>
        <w:t>s</w:t>
      </w:r>
      <w:r w:rsidR="004A18B9" w:rsidRPr="005C39B3">
        <w:rPr>
          <w:rFonts w:ascii="Calibri" w:hAnsi="Calibri" w:cs="Calibri"/>
          <w:sz w:val="20"/>
          <w:szCs w:val="20"/>
        </w:rPr>
        <w:t xml:space="preserve"> </w:t>
      </w:r>
      <w:r w:rsidR="00F91CFF" w:rsidRPr="005C39B3">
        <w:rPr>
          <w:rFonts w:ascii="Calibri" w:hAnsi="Calibri" w:cs="Calibri"/>
          <w:sz w:val="20"/>
          <w:szCs w:val="20"/>
        </w:rPr>
        <w:t xml:space="preserve">the possibility of </w:t>
      </w:r>
      <w:r w:rsidR="00C13C0D" w:rsidRPr="005C39B3">
        <w:rPr>
          <w:rFonts w:ascii="Calibri" w:hAnsi="Calibri" w:cs="Calibri"/>
          <w:sz w:val="20"/>
          <w:szCs w:val="20"/>
        </w:rPr>
        <w:t>bringing</w:t>
      </w:r>
      <w:r w:rsidR="00F91CFF" w:rsidRPr="005C39B3">
        <w:rPr>
          <w:rFonts w:ascii="Calibri" w:hAnsi="Calibri" w:cs="Calibri"/>
          <w:sz w:val="20"/>
          <w:szCs w:val="20"/>
        </w:rPr>
        <w:t xml:space="preserve"> Vasculata </w:t>
      </w:r>
      <w:r w:rsidR="00C13C0D" w:rsidRPr="005C39B3">
        <w:rPr>
          <w:rFonts w:ascii="Calibri" w:hAnsi="Calibri" w:cs="Calibri"/>
          <w:sz w:val="20"/>
          <w:szCs w:val="20"/>
        </w:rPr>
        <w:t>to</w:t>
      </w:r>
      <w:r w:rsidR="00F91CFF" w:rsidRPr="005C39B3">
        <w:rPr>
          <w:rFonts w:ascii="Calibri" w:hAnsi="Calibri" w:cs="Calibri"/>
          <w:sz w:val="20"/>
          <w:szCs w:val="20"/>
        </w:rPr>
        <w:t xml:space="preserve"> sites that do not have critical mass. </w:t>
      </w:r>
      <w:r w:rsidR="00C13C0D" w:rsidRPr="005C39B3">
        <w:rPr>
          <w:rFonts w:ascii="Calibri" w:hAnsi="Calibri" w:cs="Calibri"/>
          <w:sz w:val="20"/>
          <w:szCs w:val="20"/>
        </w:rPr>
        <w:t>R</w:t>
      </w:r>
      <w:r w:rsidR="004A18B9" w:rsidRPr="005C39B3">
        <w:rPr>
          <w:rFonts w:ascii="Calibri" w:hAnsi="Calibri" w:cs="Calibri"/>
          <w:sz w:val="20"/>
          <w:szCs w:val="20"/>
        </w:rPr>
        <w:t>emote sites need to provide local faculty to discuss seminars and readings with th</w:t>
      </w:r>
      <w:r w:rsidR="00E115E4" w:rsidRPr="005C39B3">
        <w:rPr>
          <w:rFonts w:ascii="Calibri" w:hAnsi="Calibri" w:cs="Calibri"/>
          <w:sz w:val="20"/>
          <w:szCs w:val="20"/>
        </w:rPr>
        <w:t>e local attendees</w:t>
      </w:r>
      <w:r w:rsidR="004A18B9" w:rsidRPr="005C39B3">
        <w:rPr>
          <w:rFonts w:ascii="Calibri" w:hAnsi="Calibri" w:cs="Calibri"/>
          <w:sz w:val="20"/>
          <w:szCs w:val="20"/>
        </w:rPr>
        <w:t xml:space="preserve">. </w:t>
      </w:r>
      <w:r w:rsidR="009B52B1">
        <w:rPr>
          <w:rFonts w:ascii="Calibri" w:hAnsi="Calibri" w:cs="Calibri"/>
          <w:sz w:val="20"/>
          <w:szCs w:val="20"/>
        </w:rPr>
        <w:t xml:space="preserve">The registration paid by these institutions helps to support </w:t>
      </w:r>
      <w:r>
        <w:rPr>
          <w:rFonts w:ascii="Calibri" w:hAnsi="Calibri" w:cs="Calibri"/>
          <w:sz w:val="20"/>
          <w:szCs w:val="20"/>
        </w:rPr>
        <w:t xml:space="preserve">the cost incurred by the </w:t>
      </w:r>
      <w:r w:rsidR="009B52B1">
        <w:rPr>
          <w:rFonts w:ascii="Calibri" w:hAnsi="Calibri" w:cs="Calibri"/>
          <w:sz w:val="20"/>
          <w:szCs w:val="20"/>
        </w:rPr>
        <w:t>host organization.</w:t>
      </w:r>
    </w:p>
    <w:p w14:paraId="75F4766C" w14:textId="594CF9F0" w:rsidR="00F91CFF" w:rsidRPr="005C39B3" w:rsidRDefault="008C385D" w:rsidP="00611B31">
      <w:pPr>
        <w:pStyle w:val="ListParagraph"/>
        <w:numPr>
          <w:ilvl w:val="0"/>
          <w:numId w:val="12"/>
        </w:numPr>
        <w:jc w:val="both"/>
        <w:rPr>
          <w:rFonts w:ascii="Calibri" w:hAnsi="Calibri" w:cs="Calibri"/>
          <w:sz w:val="20"/>
          <w:szCs w:val="20"/>
        </w:rPr>
      </w:pPr>
      <w:r w:rsidRPr="005C39B3">
        <w:rPr>
          <w:rFonts w:ascii="Calibri" w:hAnsi="Calibri" w:cs="Calibri"/>
          <w:b/>
          <w:sz w:val="20"/>
          <w:szCs w:val="20"/>
        </w:rPr>
        <w:t>E</w:t>
      </w:r>
      <w:r w:rsidR="00F91CFF" w:rsidRPr="005C39B3">
        <w:rPr>
          <w:rFonts w:ascii="Calibri" w:hAnsi="Calibri" w:cs="Calibri"/>
          <w:b/>
          <w:sz w:val="20"/>
          <w:szCs w:val="20"/>
        </w:rPr>
        <w:t xml:space="preserve">mphasize </w:t>
      </w:r>
      <w:r w:rsidR="005752B6" w:rsidRPr="005C39B3">
        <w:rPr>
          <w:rFonts w:ascii="Calibri" w:hAnsi="Calibri" w:cs="Calibri"/>
          <w:b/>
          <w:sz w:val="20"/>
          <w:szCs w:val="20"/>
        </w:rPr>
        <w:t>diversity of the student body.</w:t>
      </w:r>
      <w:r w:rsidR="004A18B9" w:rsidRPr="005C39B3">
        <w:rPr>
          <w:rFonts w:ascii="Calibri" w:hAnsi="Calibri" w:cs="Calibri"/>
          <w:b/>
          <w:sz w:val="20"/>
          <w:szCs w:val="20"/>
        </w:rPr>
        <w:t xml:space="preserve"> </w:t>
      </w:r>
      <w:r w:rsidR="00F91CFF" w:rsidRPr="005C39B3">
        <w:rPr>
          <w:rFonts w:ascii="Calibri" w:hAnsi="Calibri" w:cs="Calibri"/>
          <w:sz w:val="20"/>
          <w:szCs w:val="20"/>
        </w:rPr>
        <w:t>The great majority of students who might be interested in vascular biology attend colleges and universities that do not have a critica</w:t>
      </w:r>
      <w:r w:rsidR="005752B6" w:rsidRPr="005C39B3">
        <w:rPr>
          <w:rFonts w:ascii="Calibri" w:hAnsi="Calibri" w:cs="Calibri"/>
          <w:sz w:val="20"/>
          <w:szCs w:val="20"/>
        </w:rPr>
        <w:t xml:space="preserve">l mass of vascular biologists. </w:t>
      </w:r>
      <w:r w:rsidR="00F91CFF" w:rsidRPr="005C39B3">
        <w:rPr>
          <w:rFonts w:ascii="Calibri" w:hAnsi="Calibri" w:cs="Calibri"/>
          <w:sz w:val="20"/>
          <w:szCs w:val="20"/>
        </w:rPr>
        <w:t xml:space="preserve">This is especially true of institutions with large numbers </w:t>
      </w:r>
      <w:r w:rsidR="006251E4">
        <w:rPr>
          <w:rFonts w:ascii="Calibri" w:hAnsi="Calibri" w:cs="Calibri"/>
          <w:sz w:val="20"/>
          <w:szCs w:val="20"/>
        </w:rPr>
        <w:t xml:space="preserve">of students from groups </w:t>
      </w:r>
      <w:r w:rsidR="00F91CFF" w:rsidRPr="005C39B3">
        <w:rPr>
          <w:rFonts w:ascii="Calibri" w:hAnsi="Calibri" w:cs="Calibri"/>
          <w:sz w:val="20"/>
          <w:szCs w:val="20"/>
        </w:rPr>
        <w:t xml:space="preserve">underrepresented </w:t>
      </w:r>
      <w:r w:rsidR="006251E4">
        <w:rPr>
          <w:rFonts w:ascii="Calibri" w:hAnsi="Calibri" w:cs="Calibri"/>
          <w:sz w:val="20"/>
          <w:szCs w:val="20"/>
        </w:rPr>
        <w:t>in science</w:t>
      </w:r>
      <w:r w:rsidR="005752B6" w:rsidRPr="005C39B3">
        <w:rPr>
          <w:rFonts w:ascii="Calibri" w:hAnsi="Calibri" w:cs="Calibri"/>
          <w:sz w:val="20"/>
          <w:szCs w:val="20"/>
        </w:rPr>
        <w:t xml:space="preserve">. </w:t>
      </w:r>
      <w:r w:rsidR="00F91CFF" w:rsidRPr="005C39B3">
        <w:rPr>
          <w:rFonts w:ascii="Calibri" w:hAnsi="Calibri" w:cs="Calibri"/>
          <w:sz w:val="20"/>
          <w:szCs w:val="20"/>
        </w:rPr>
        <w:t xml:space="preserve">To address this, Vasculata needs to explicitly demonstrate an effort to include such students either through webcasts, partnerships with local minority schools, </w:t>
      </w:r>
      <w:r w:rsidR="00751E8D" w:rsidRPr="005C39B3">
        <w:rPr>
          <w:rFonts w:ascii="Calibri" w:hAnsi="Calibri" w:cs="Calibri"/>
          <w:sz w:val="20"/>
          <w:szCs w:val="20"/>
        </w:rPr>
        <w:t xml:space="preserve">scholarship offerings </w:t>
      </w:r>
      <w:r w:rsidR="00F91CFF" w:rsidRPr="005C39B3">
        <w:rPr>
          <w:rFonts w:ascii="Calibri" w:hAnsi="Calibri" w:cs="Calibri"/>
          <w:sz w:val="20"/>
          <w:szCs w:val="20"/>
        </w:rPr>
        <w:t>or by collaboration with programs that can bring student</w:t>
      </w:r>
      <w:r w:rsidR="00751E8D" w:rsidRPr="005C39B3">
        <w:rPr>
          <w:rFonts w:ascii="Calibri" w:hAnsi="Calibri" w:cs="Calibri"/>
          <w:sz w:val="20"/>
          <w:szCs w:val="20"/>
        </w:rPr>
        <w:t>s</w:t>
      </w:r>
      <w:r w:rsidR="00F91CFF" w:rsidRPr="005C39B3">
        <w:rPr>
          <w:rFonts w:ascii="Calibri" w:hAnsi="Calibri" w:cs="Calibri"/>
          <w:sz w:val="20"/>
          <w:szCs w:val="20"/>
        </w:rPr>
        <w:t xml:space="preserve"> to the site.   </w:t>
      </w:r>
    </w:p>
    <w:p w14:paraId="3E6FF649" w14:textId="77777777" w:rsidR="00F91CFF" w:rsidRPr="005C39B3" w:rsidRDefault="00F91CFF" w:rsidP="00F91CFF">
      <w:pPr>
        <w:jc w:val="both"/>
        <w:rPr>
          <w:rFonts w:ascii="Calibri" w:hAnsi="Calibri" w:cs="Calibri"/>
          <w:sz w:val="20"/>
          <w:szCs w:val="20"/>
        </w:rPr>
      </w:pPr>
    </w:p>
    <w:p w14:paraId="68481B78" w14:textId="77777777" w:rsidR="00F91CFF" w:rsidRPr="005C39B3" w:rsidRDefault="00F91CFF" w:rsidP="00783BFD">
      <w:pPr>
        <w:jc w:val="both"/>
        <w:rPr>
          <w:rFonts w:ascii="Calibri" w:hAnsi="Calibri" w:cs="Calibri"/>
          <w:b/>
        </w:rPr>
      </w:pPr>
      <w:r w:rsidRPr="005C39B3">
        <w:rPr>
          <w:rFonts w:ascii="Calibri" w:hAnsi="Calibri" w:cs="Calibri"/>
          <w:b/>
        </w:rPr>
        <w:t>Vasculata must include the following key topics in its curriculum:</w:t>
      </w:r>
    </w:p>
    <w:p w14:paraId="4D9D03EA" w14:textId="697F847D" w:rsidR="009944F7" w:rsidRPr="005C39B3" w:rsidRDefault="009944F7"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316040">
        <w:rPr>
          <w:rFonts w:ascii="Calibri" w:hAnsi="Calibri" w:cs="Calibri"/>
          <w:sz w:val="20"/>
          <w:szCs w:val="20"/>
        </w:rPr>
        <w:t>D</w:t>
      </w:r>
      <w:r w:rsidRPr="005C39B3">
        <w:rPr>
          <w:rFonts w:ascii="Calibri" w:hAnsi="Calibri" w:cs="Calibri"/>
          <w:sz w:val="20"/>
          <w:szCs w:val="20"/>
        </w:rPr>
        <w:t xml:space="preserve">escription of the endothelium, tunica media and tunica adventitia </w:t>
      </w:r>
    </w:p>
    <w:p w14:paraId="1BAC0286" w14:textId="72CBCFE5" w:rsidR="009944F7" w:rsidRPr="005C39B3" w:rsidRDefault="009944F7"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316040">
        <w:rPr>
          <w:rFonts w:ascii="Calibri" w:hAnsi="Calibri" w:cs="Calibri"/>
          <w:sz w:val="20"/>
          <w:szCs w:val="20"/>
        </w:rPr>
        <w:t xml:space="preserve">Discussion of endothelial </w:t>
      </w:r>
      <w:r w:rsidR="004A18B9" w:rsidRPr="005C39B3">
        <w:rPr>
          <w:rFonts w:ascii="Calibri" w:hAnsi="Calibri" w:cs="Calibri"/>
          <w:sz w:val="20"/>
          <w:szCs w:val="20"/>
        </w:rPr>
        <w:t xml:space="preserve">lineage markers, </w:t>
      </w:r>
      <w:r w:rsidRPr="005C39B3">
        <w:rPr>
          <w:rFonts w:ascii="Calibri" w:hAnsi="Calibri" w:cs="Calibri"/>
          <w:sz w:val="20"/>
          <w:szCs w:val="20"/>
        </w:rPr>
        <w:t>structure/function</w:t>
      </w:r>
      <w:r w:rsidR="004A18B9" w:rsidRPr="005C39B3">
        <w:rPr>
          <w:rFonts w:ascii="Calibri" w:hAnsi="Calibri" w:cs="Calibri"/>
          <w:sz w:val="20"/>
          <w:szCs w:val="20"/>
        </w:rPr>
        <w:t xml:space="preserve">:  permeability, </w:t>
      </w:r>
      <w:proofErr w:type="spellStart"/>
      <w:r w:rsidR="004A18B9" w:rsidRPr="005C39B3">
        <w:rPr>
          <w:rFonts w:ascii="Calibri" w:hAnsi="Calibri" w:cs="Calibri"/>
          <w:sz w:val="20"/>
          <w:szCs w:val="20"/>
        </w:rPr>
        <w:t>vasoactivity</w:t>
      </w:r>
      <w:proofErr w:type="spellEnd"/>
    </w:p>
    <w:p w14:paraId="30E99257" w14:textId="03A4DF49" w:rsidR="005752B6" w:rsidRPr="005C39B3" w:rsidRDefault="005752B6" w:rsidP="00316040">
      <w:pPr>
        <w:ind w:firstLine="27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316040">
        <w:rPr>
          <w:rFonts w:ascii="Calibri" w:hAnsi="Calibri" w:cs="Calibri"/>
          <w:sz w:val="20"/>
          <w:szCs w:val="20"/>
        </w:rPr>
        <w:t xml:space="preserve">Mural cell (vascular </w:t>
      </w:r>
      <w:r w:rsidR="00316040" w:rsidRPr="005C39B3">
        <w:rPr>
          <w:rFonts w:ascii="Calibri" w:hAnsi="Calibri" w:cs="Calibri"/>
          <w:sz w:val="20"/>
          <w:szCs w:val="20"/>
        </w:rPr>
        <w:t>smooth muscle cells and pericytes</w:t>
      </w:r>
      <w:r w:rsidR="00316040">
        <w:rPr>
          <w:rFonts w:ascii="Calibri" w:hAnsi="Calibri" w:cs="Calibri"/>
          <w:sz w:val="20"/>
          <w:szCs w:val="20"/>
        </w:rPr>
        <w:t xml:space="preserve">) </w:t>
      </w:r>
      <w:r w:rsidR="004A18B9" w:rsidRPr="005C39B3">
        <w:rPr>
          <w:rFonts w:ascii="Calibri" w:hAnsi="Calibri" w:cs="Calibri"/>
          <w:sz w:val="20"/>
          <w:szCs w:val="20"/>
        </w:rPr>
        <w:t xml:space="preserve">lineage markers, </w:t>
      </w:r>
      <w:r w:rsidRPr="005C39B3">
        <w:rPr>
          <w:rFonts w:ascii="Calibri" w:hAnsi="Calibri" w:cs="Calibri"/>
          <w:sz w:val="20"/>
          <w:szCs w:val="20"/>
        </w:rPr>
        <w:t xml:space="preserve">structure/function </w:t>
      </w:r>
    </w:p>
    <w:p w14:paraId="0B9FEE46" w14:textId="1BD86566" w:rsidR="009944F7" w:rsidRPr="005C39B3" w:rsidRDefault="009944F7" w:rsidP="009944F7">
      <w:pPr>
        <w:ind w:left="720" w:hanging="450"/>
        <w:jc w:val="both"/>
        <w:rPr>
          <w:rFonts w:ascii="Calibri" w:hAnsi="Calibri" w:cs="Calibri"/>
          <w:sz w:val="20"/>
          <w:szCs w:val="20"/>
        </w:rPr>
      </w:pPr>
      <w:r w:rsidRPr="005C39B3">
        <w:rPr>
          <w:rFonts w:ascii="Calibri" w:hAnsi="Calibri" w:cs="Calibri"/>
          <w:sz w:val="20"/>
          <w:szCs w:val="20"/>
        </w:rPr>
        <w:lastRenderedPageBreak/>
        <w:t>•</w:t>
      </w:r>
      <w:r w:rsidRPr="005C39B3">
        <w:rPr>
          <w:rFonts w:ascii="Calibri" w:hAnsi="Calibri" w:cs="Calibri"/>
          <w:sz w:val="20"/>
          <w:szCs w:val="20"/>
        </w:rPr>
        <w:tab/>
      </w:r>
      <w:r w:rsidR="00316040">
        <w:rPr>
          <w:rFonts w:ascii="Calibri" w:hAnsi="Calibri" w:cs="Calibri"/>
          <w:sz w:val="20"/>
          <w:szCs w:val="20"/>
        </w:rPr>
        <w:t>Vascular hierarchy</w:t>
      </w:r>
      <w:r w:rsidRPr="005C39B3">
        <w:rPr>
          <w:rFonts w:ascii="Calibri" w:hAnsi="Calibri" w:cs="Calibri"/>
          <w:sz w:val="20"/>
          <w:szCs w:val="20"/>
        </w:rPr>
        <w:t>: arter</w:t>
      </w:r>
      <w:r w:rsidR="00316040">
        <w:rPr>
          <w:rFonts w:ascii="Calibri" w:hAnsi="Calibri" w:cs="Calibri"/>
          <w:sz w:val="20"/>
          <w:szCs w:val="20"/>
        </w:rPr>
        <w:t>ies</w:t>
      </w:r>
      <w:r w:rsidRPr="005C39B3">
        <w:rPr>
          <w:rFonts w:ascii="Calibri" w:hAnsi="Calibri" w:cs="Calibri"/>
          <w:sz w:val="20"/>
          <w:szCs w:val="20"/>
        </w:rPr>
        <w:t>,</w:t>
      </w:r>
      <w:r w:rsidR="00316040">
        <w:rPr>
          <w:rFonts w:ascii="Calibri" w:hAnsi="Calibri" w:cs="Calibri"/>
          <w:sz w:val="20"/>
          <w:szCs w:val="20"/>
        </w:rPr>
        <w:t xml:space="preserve"> arterioles,</w:t>
      </w:r>
      <w:r w:rsidRPr="005C39B3">
        <w:rPr>
          <w:rFonts w:ascii="Calibri" w:hAnsi="Calibri" w:cs="Calibri"/>
          <w:sz w:val="20"/>
          <w:szCs w:val="20"/>
        </w:rPr>
        <w:t xml:space="preserve"> capillaries, collaterals, venu</w:t>
      </w:r>
      <w:r w:rsidR="005752B6" w:rsidRPr="005C39B3">
        <w:rPr>
          <w:rFonts w:ascii="Calibri" w:hAnsi="Calibri" w:cs="Calibri"/>
          <w:sz w:val="20"/>
          <w:szCs w:val="20"/>
        </w:rPr>
        <w:t>l</w:t>
      </w:r>
      <w:r w:rsidRPr="005C39B3">
        <w:rPr>
          <w:rFonts w:ascii="Calibri" w:hAnsi="Calibri" w:cs="Calibri"/>
          <w:sz w:val="20"/>
          <w:szCs w:val="20"/>
        </w:rPr>
        <w:t>es and veins</w:t>
      </w:r>
    </w:p>
    <w:p w14:paraId="11849EAB" w14:textId="77777777" w:rsidR="009944F7" w:rsidRPr="005C39B3" w:rsidRDefault="009944F7"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t>developmental origins and mechanisms</w:t>
      </w:r>
    </w:p>
    <w:p w14:paraId="27C7B22E" w14:textId="1090C202" w:rsidR="009944F7" w:rsidRPr="005C39B3" w:rsidRDefault="009944F7"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316040">
        <w:rPr>
          <w:rFonts w:ascii="Calibri" w:hAnsi="Calibri" w:cs="Calibri"/>
          <w:sz w:val="20"/>
          <w:szCs w:val="20"/>
        </w:rPr>
        <w:t xml:space="preserve">Vascular </w:t>
      </w:r>
      <w:r w:rsidRPr="005C39B3">
        <w:rPr>
          <w:rFonts w:ascii="Calibri" w:hAnsi="Calibri" w:cs="Calibri"/>
          <w:sz w:val="20"/>
          <w:szCs w:val="20"/>
        </w:rPr>
        <w:t>developmental disorders</w:t>
      </w:r>
    </w:p>
    <w:p w14:paraId="440CCC8B" w14:textId="2B2AE52D" w:rsidR="002A5EB4" w:rsidRPr="002A5EB4" w:rsidRDefault="009944F7" w:rsidP="002A5EB4">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316040">
        <w:rPr>
          <w:rFonts w:ascii="Calibri" w:hAnsi="Calibri" w:cs="Calibri"/>
          <w:sz w:val="20"/>
          <w:szCs w:val="20"/>
        </w:rPr>
        <w:t>I</w:t>
      </w:r>
      <w:r w:rsidRPr="005C39B3">
        <w:rPr>
          <w:rFonts w:ascii="Calibri" w:hAnsi="Calibri" w:cs="Calibri"/>
          <w:sz w:val="20"/>
          <w:szCs w:val="20"/>
        </w:rPr>
        <w:t>nflammatory interactions of endothelium with leukocytes and immune system</w:t>
      </w:r>
    </w:p>
    <w:p w14:paraId="56719201" w14:textId="5C49FCF5" w:rsidR="002A5EB4" w:rsidRDefault="002A5EB4"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316040">
        <w:rPr>
          <w:rFonts w:ascii="Calibri" w:hAnsi="Calibri" w:cs="Calibri"/>
          <w:sz w:val="20"/>
          <w:szCs w:val="20"/>
        </w:rPr>
        <w:t>L</w:t>
      </w:r>
      <w:r>
        <w:rPr>
          <w:rFonts w:ascii="Calibri" w:hAnsi="Calibri" w:cs="Calibri"/>
          <w:sz w:val="20"/>
          <w:szCs w:val="20"/>
        </w:rPr>
        <w:t>ymphatic vasculature</w:t>
      </w:r>
      <w:r w:rsidR="00A65D4B">
        <w:rPr>
          <w:rFonts w:ascii="Calibri" w:hAnsi="Calibri" w:cs="Calibri"/>
          <w:sz w:val="20"/>
          <w:szCs w:val="20"/>
        </w:rPr>
        <w:t xml:space="preserve"> development, structure/function, diseases</w:t>
      </w:r>
    </w:p>
    <w:p w14:paraId="569747D3" w14:textId="4913522E" w:rsidR="009944F7" w:rsidRPr="005C39B3" w:rsidRDefault="009944F7"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A65D4B">
        <w:rPr>
          <w:rFonts w:ascii="Calibri" w:hAnsi="Calibri" w:cs="Calibri"/>
          <w:sz w:val="20"/>
          <w:szCs w:val="20"/>
        </w:rPr>
        <w:t>V</w:t>
      </w:r>
      <w:r w:rsidR="00A65D4B" w:rsidRPr="005C39B3">
        <w:rPr>
          <w:rFonts w:ascii="Calibri" w:hAnsi="Calibri" w:cs="Calibri"/>
          <w:sz w:val="20"/>
          <w:szCs w:val="20"/>
        </w:rPr>
        <w:t xml:space="preserve">ascular </w:t>
      </w:r>
      <w:r w:rsidRPr="005C39B3">
        <w:rPr>
          <w:rFonts w:ascii="Calibri" w:hAnsi="Calibri" w:cs="Calibri"/>
          <w:sz w:val="20"/>
          <w:szCs w:val="20"/>
        </w:rPr>
        <w:t>disease including inflammation, atherosclerosis, hypertension, tumor angiogenesis</w:t>
      </w:r>
    </w:p>
    <w:p w14:paraId="04AB5F85" w14:textId="55DEC246" w:rsidR="00F91CFF" w:rsidRDefault="009944F7" w:rsidP="009944F7">
      <w:pPr>
        <w:ind w:left="720" w:hanging="450"/>
        <w:jc w:val="both"/>
        <w:rPr>
          <w:rFonts w:ascii="Calibri" w:hAnsi="Calibri" w:cs="Calibri"/>
          <w:sz w:val="20"/>
          <w:szCs w:val="20"/>
        </w:rPr>
      </w:pPr>
      <w:r w:rsidRPr="005C39B3">
        <w:rPr>
          <w:rFonts w:ascii="Calibri" w:hAnsi="Calibri" w:cs="Calibri"/>
          <w:sz w:val="20"/>
          <w:szCs w:val="20"/>
        </w:rPr>
        <w:t>•</w:t>
      </w:r>
      <w:r w:rsidRPr="005C39B3">
        <w:rPr>
          <w:rFonts w:ascii="Calibri" w:hAnsi="Calibri" w:cs="Calibri"/>
          <w:sz w:val="20"/>
          <w:szCs w:val="20"/>
        </w:rPr>
        <w:tab/>
      </w:r>
      <w:r w:rsidR="00A65D4B">
        <w:rPr>
          <w:rFonts w:ascii="Calibri" w:hAnsi="Calibri" w:cs="Calibri"/>
          <w:sz w:val="20"/>
          <w:szCs w:val="20"/>
        </w:rPr>
        <w:t>O</w:t>
      </w:r>
      <w:r w:rsidRPr="005C39B3">
        <w:rPr>
          <w:rFonts w:ascii="Calibri" w:hAnsi="Calibri" w:cs="Calibri"/>
          <w:sz w:val="20"/>
          <w:szCs w:val="20"/>
        </w:rPr>
        <w:t xml:space="preserve">rgan specific vascular biology: </w:t>
      </w:r>
      <w:r w:rsidR="00A65D4B">
        <w:rPr>
          <w:rFonts w:ascii="Calibri" w:hAnsi="Calibri" w:cs="Calibri"/>
          <w:sz w:val="20"/>
          <w:szCs w:val="20"/>
        </w:rPr>
        <w:t xml:space="preserve">examples: </w:t>
      </w:r>
      <w:r w:rsidRPr="005C39B3">
        <w:rPr>
          <w:rFonts w:ascii="Calibri" w:hAnsi="Calibri" w:cs="Calibri"/>
          <w:sz w:val="20"/>
          <w:szCs w:val="20"/>
        </w:rPr>
        <w:t>heart, brain, kidney, retina</w:t>
      </w:r>
    </w:p>
    <w:p w14:paraId="131EBA22" w14:textId="77777777" w:rsidR="00B213B3" w:rsidRDefault="00B213B3">
      <w:pPr>
        <w:rPr>
          <w:rFonts w:ascii="Calibri" w:hAnsi="Calibri" w:cs="Calibri"/>
          <w:sz w:val="20"/>
          <w:szCs w:val="20"/>
        </w:rPr>
      </w:pPr>
    </w:p>
    <w:p w14:paraId="0608BE93" w14:textId="2327E5AA" w:rsidR="005752B6" w:rsidRPr="005C39B3" w:rsidRDefault="00930CCB">
      <w:pPr>
        <w:rPr>
          <w:rFonts w:ascii="Calibri" w:hAnsi="Calibri" w:cs="Calibri"/>
          <w:b/>
          <w:sz w:val="20"/>
          <w:szCs w:val="20"/>
        </w:rPr>
      </w:pPr>
      <w:r w:rsidRPr="005C39B3">
        <w:rPr>
          <w:rFonts w:ascii="Calibri" w:hAnsi="Calibri" w:cs="Calibri"/>
          <w:b/>
          <w:sz w:val="20"/>
          <w:szCs w:val="20"/>
        </w:rPr>
        <w:t xml:space="preserve">Please </w:t>
      </w:r>
      <w:r w:rsidR="00A65D4B">
        <w:rPr>
          <w:rFonts w:ascii="Calibri" w:hAnsi="Calibri" w:cs="Calibri"/>
          <w:b/>
          <w:sz w:val="20"/>
          <w:szCs w:val="20"/>
        </w:rPr>
        <w:t>provide</w:t>
      </w:r>
      <w:r w:rsidR="00A65D4B" w:rsidRPr="005C39B3">
        <w:rPr>
          <w:rFonts w:ascii="Calibri" w:hAnsi="Calibri" w:cs="Calibri"/>
          <w:b/>
          <w:sz w:val="20"/>
          <w:szCs w:val="20"/>
        </w:rPr>
        <w:t xml:space="preserve"> </w:t>
      </w:r>
      <w:r w:rsidRPr="005C39B3">
        <w:rPr>
          <w:rFonts w:ascii="Calibri" w:hAnsi="Calibri" w:cs="Calibri"/>
          <w:b/>
          <w:sz w:val="20"/>
          <w:szCs w:val="20"/>
        </w:rPr>
        <w:t xml:space="preserve">the following information and return to </w:t>
      </w:r>
      <w:r w:rsidR="00335A63" w:rsidRPr="005C39B3">
        <w:rPr>
          <w:rFonts w:ascii="Calibri" w:hAnsi="Calibri" w:cs="Calibri"/>
          <w:b/>
          <w:sz w:val="20"/>
          <w:szCs w:val="20"/>
        </w:rPr>
        <w:t>info</w:t>
      </w:r>
      <w:r w:rsidRPr="005C39B3">
        <w:rPr>
          <w:rFonts w:ascii="Calibri" w:hAnsi="Calibri" w:cs="Calibri"/>
          <w:b/>
          <w:sz w:val="20"/>
          <w:szCs w:val="20"/>
        </w:rPr>
        <w:t>@navbo.org</w:t>
      </w:r>
    </w:p>
    <w:p w14:paraId="1883B7AA" w14:textId="77777777" w:rsidR="005752B6" w:rsidRPr="005C39B3" w:rsidRDefault="005752B6"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p>
    <w:p w14:paraId="1029B952" w14:textId="77777777" w:rsidR="00F81033" w:rsidRPr="005C39B3" w:rsidRDefault="009944F7"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Organizer</w:t>
      </w:r>
      <w:r w:rsidR="00F81033" w:rsidRPr="005C39B3">
        <w:rPr>
          <w:rFonts w:ascii="Calibri" w:hAnsi="Calibri" w:cs="Calibri"/>
          <w:b/>
          <w:sz w:val="20"/>
          <w:szCs w:val="20"/>
        </w:rPr>
        <w:t>(s) Information: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1252"/>
        <w:gridCol w:w="1670"/>
        <w:gridCol w:w="2262"/>
        <w:gridCol w:w="1078"/>
        <w:gridCol w:w="1353"/>
      </w:tblGrid>
      <w:tr w:rsidR="00F81033" w:rsidRPr="005C39B3" w14:paraId="6FF88020" w14:textId="77777777" w:rsidTr="009944F7">
        <w:tc>
          <w:tcPr>
            <w:tcW w:w="2430" w:type="dxa"/>
            <w:shd w:val="clear" w:color="auto" w:fill="DAEEF3" w:themeFill="accent5" w:themeFillTint="33"/>
          </w:tcPr>
          <w:p w14:paraId="2BB739FC"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Full Name</w:t>
            </w:r>
          </w:p>
        </w:tc>
        <w:tc>
          <w:tcPr>
            <w:tcW w:w="1260" w:type="dxa"/>
            <w:shd w:val="clear" w:color="auto" w:fill="DAEEF3" w:themeFill="accent5" w:themeFillTint="33"/>
          </w:tcPr>
          <w:p w14:paraId="2F383F0E"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Institution</w:t>
            </w:r>
          </w:p>
        </w:tc>
        <w:tc>
          <w:tcPr>
            <w:tcW w:w="1710" w:type="dxa"/>
            <w:shd w:val="clear" w:color="auto" w:fill="DAEEF3" w:themeFill="accent5" w:themeFillTint="33"/>
          </w:tcPr>
          <w:p w14:paraId="1BD7D301"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Postal Address</w:t>
            </w:r>
          </w:p>
        </w:tc>
        <w:tc>
          <w:tcPr>
            <w:tcW w:w="2332" w:type="dxa"/>
            <w:shd w:val="clear" w:color="auto" w:fill="DAEEF3" w:themeFill="accent5" w:themeFillTint="33"/>
          </w:tcPr>
          <w:p w14:paraId="41C69BD0"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 xml:space="preserve">Email </w:t>
            </w:r>
          </w:p>
          <w:p w14:paraId="7B545B37"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Address</w:t>
            </w:r>
          </w:p>
        </w:tc>
        <w:tc>
          <w:tcPr>
            <w:tcW w:w="1081" w:type="dxa"/>
            <w:shd w:val="clear" w:color="auto" w:fill="DAEEF3" w:themeFill="accent5" w:themeFillTint="33"/>
          </w:tcPr>
          <w:p w14:paraId="6E3C5952" w14:textId="77777777" w:rsidR="00F81033" w:rsidRPr="005C39B3" w:rsidRDefault="007F6075"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NAVBO</w:t>
            </w:r>
            <w:r w:rsidRPr="005C39B3">
              <w:rPr>
                <w:rFonts w:ascii="Calibri" w:hAnsi="Calibri" w:cs="Calibri"/>
                <w:b/>
                <w:sz w:val="20"/>
                <w:szCs w:val="20"/>
              </w:rPr>
              <w:br/>
            </w:r>
            <w:r w:rsidR="00F81033" w:rsidRPr="005C39B3">
              <w:rPr>
                <w:rFonts w:ascii="Calibri" w:hAnsi="Calibri" w:cs="Calibri"/>
                <w:b/>
                <w:sz w:val="20"/>
                <w:szCs w:val="20"/>
              </w:rPr>
              <w:t>Member?</w:t>
            </w:r>
          </w:p>
        </w:tc>
        <w:tc>
          <w:tcPr>
            <w:tcW w:w="1357" w:type="dxa"/>
            <w:shd w:val="clear" w:color="auto" w:fill="DAEEF3" w:themeFill="accent5" w:themeFillTint="33"/>
          </w:tcPr>
          <w:p w14:paraId="1C3B80DF"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 xml:space="preserve">Participation </w:t>
            </w:r>
          </w:p>
          <w:p w14:paraId="31CBBC03"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Confirmed?</w:t>
            </w:r>
          </w:p>
        </w:tc>
      </w:tr>
      <w:tr w:rsidR="00F81033" w:rsidRPr="005C39B3" w14:paraId="1F6311EB" w14:textId="77777777" w:rsidTr="008B5691">
        <w:tc>
          <w:tcPr>
            <w:tcW w:w="2430" w:type="dxa"/>
            <w:shd w:val="clear" w:color="auto" w:fill="auto"/>
          </w:tcPr>
          <w:p w14:paraId="2B583EF1"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73736C01"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2E035501"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710" w:type="dxa"/>
            <w:shd w:val="clear" w:color="auto" w:fill="auto"/>
          </w:tcPr>
          <w:p w14:paraId="50E0DDE8"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2332" w:type="dxa"/>
            <w:shd w:val="clear" w:color="auto" w:fill="auto"/>
          </w:tcPr>
          <w:p w14:paraId="5DADDF40"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081" w:type="dxa"/>
            <w:shd w:val="clear" w:color="auto" w:fill="auto"/>
          </w:tcPr>
          <w:p w14:paraId="725A8F83"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7" w:type="dxa"/>
            <w:shd w:val="clear" w:color="auto" w:fill="auto"/>
          </w:tcPr>
          <w:p w14:paraId="174078B2"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F81033" w:rsidRPr="005C39B3" w14:paraId="668CD14C" w14:textId="77777777" w:rsidTr="008B5691">
        <w:tc>
          <w:tcPr>
            <w:tcW w:w="2430" w:type="dxa"/>
            <w:shd w:val="clear" w:color="auto" w:fill="auto"/>
          </w:tcPr>
          <w:p w14:paraId="36B32243"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11363F88"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692FFA0D"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710" w:type="dxa"/>
            <w:shd w:val="clear" w:color="auto" w:fill="auto"/>
          </w:tcPr>
          <w:p w14:paraId="7098C705"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2332" w:type="dxa"/>
            <w:shd w:val="clear" w:color="auto" w:fill="auto"/>
          </w:tcPr>
          <w:p w14:paraId="30180626"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081" w:type="dxa"/>
            <w:shd w:val="clear" w:color="auto" w:fill="auto"/>
          </w:tcPr>
          <w:p w14:paraId="24B0B90C"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7" w:type="dxa"/>
            <w:shd w:val="clear" w:color="auto" w:fill="auto"/>
          </w:tcPr>
          <w:p w14:paraId="2AB7C1A6" w14:textId="77777777" w:rsidR="00F81033" w:rsidRPr="005C39B3" w:rsidRDefault="00F8103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335A63" w:rsidRPr="005C39B3" w14:paraId="1B88AF4C" w14:textId="77777777" w:rsidTr="008B5691">
        <w:tc>
          <w:tcPr>
            <w:tcW w:w="2430" w:type="dxa"/>
            <w:shd w:val="clear" w:color="auto" w:fill="auto"/>
          </w:tcPr>
          <w:p w14:paraId="43464233"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79668673"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6D40E781"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710" w:type="dxa"/>
            <w:shd w:val="clear" w:color="auto" w:fill="auto"/>
          </w:tcPr>
          <w:p w14:paraId="6DFE3845"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2332" w:type="dxa"/>
            <w:shd w:val="clear" w:color="auto" w:fill="auto"/>
          </w:tcPr>
          <w:p w14:paraId="4CC1AB5F"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081" w:type="dxa"/>
            <w:shd w:val="clear" w:color="auto" w:fill="auto"/>
          </w:tcPr>
          <w:p w14:paraId="3CD8428A"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7" w:type="dxa"/>
            <w:shd w:val="clear" w:color="auto" w:fill="auto"/>
          </w:tcPr>
          <w:p w14:paraId="4F7D789B" w14:textId="77777777" w:rsidR="00335A63" w:rsidRPr="005C39B3" w:rsidRDefault="00335A63"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bl>
    <w:p w14:paraId="65B9BA0B" w14:textId="77777777" w:rsidR="00F81033" w:rsidRPr="005C39B3" w:rsidRDefault="00F81033"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2123241F" w14:textId="77777777" w:rsidR="00F81033" w:rsidRPr="005C39B3" w:rsidRDefault="009944F7" w:rsidP="00F81033">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b/>
          <w:iCs/>
          <w:sz w:val="20"/>
          <w:szCs w:val="20"/>
        </w:rPr>
      </w:pPr>
      <w:r w:rsidRPr="005C39B3">
        <w:rPr>
          <w:rFonts w:ascii="Calibri" w:hAnsi="Calibri" w:cs="Calibri"/>
          <w:b/>
          <w:iCs/>
          <w:sz w:val="20"/>
          <w:szCs w:val="20"/>
        </w:rPr>
        <w:t>Describe the particular strengths of your institution(s). Be sure to address the criteria and key topics described above</w:t>
      </w:r>
      <w:r w:rsidR="00F81033" w:rsidRPr="005C39B3">
        <w:rPr>
          <w:rFonts w:ascii="Calibri" w:hAnsi="Calibri" w:cs="Calibri"/>
          <w:iCs/>
          <w:sz w:val="20"/>
          <w:szCs w:val="20"/>
        </w:rPr>
        <w:t>:</w:t>
      </w:r>
      <w:r w:rsidR="00F81033" w:rsidRPr="005C39B3">
        <w:rPr>
          <w:rFonts w:ascii="Calibri" w:hAnsi="Calibri" w:cs="Calibri"/>
          <w:b/>
          <w:iCs/>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2"/>
      </w:tblGrid>
      <w:tr w:rsidR="00F81033" w:rsidRPr="005C39B3" w14:paraId="20427F33" w14:textId="77777777" w:rsidTr="00A740B6">
        <w:trPr>
          <w:trHeight w:val="8630"/>
        </w:trPr>
        <w:tc>
          <w:tcPr>
            <w:tcW w:w="10188" w:type="dxa"/>
            <w:shd w:val="clear" w:color="auto" w:fill="auto"/>
          </w:tcPr>
          <w:p w14:paraId="5C2D70DB" w14:textId="77777777" w:rsidR="00F81033" w:rsidRPr="005C39B3" w:rsidRDefault="00F81033" w:rsidP="008B5691">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sz w:val="20"/>
                <w:szCs w:val="20"/>
              </w:rPr>
            </w:pPr>
          </w:p>
          <w:p w14:paraId="564F7938" w14:textId="77777777" w:rsidR="00F81033" w:rsidRPr="005C39B3" w:rsidRDefault="00F81033" w:rsidP="008B5691">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sz w:val="20"/>
                <w:szCs w:val="20"/>
              </w:rPr>
            </w:pPr>
          </w:p>
          <w:p w14:paraId="41EA3641" w14:textId="77777777" w:rsidR="00335A63" w:rsidRPr="005C39B3" w:rsidRDefault="00335A63" w:rsidP="008B5691">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sz w:val="20"/>
                <w:szCs w:val="20"/>
              </w:rPr>
            </w:pPr>
          </w:p>
          <w:p w14:paraId="51303E71" w14:textId="77777777" w:rsidR="00335A63" w:rsidRPr="005C39B3" w:rsidRDefault="00335A63" w:rsidP="008B5691">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sz w:val="20"/>
                <w:szCs w:val="20"/>
              </w:rPr>
            </w:pPr>
          </w:p>
          <w:p w14:paraId="42D8654B" w14:textId="77777777" w:rsidR="00335A63" w:rsidRPr="005C39B3" w:rsidRDefault="00335A63" w:rsidP="008B5691">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sz w:val="20"/>
                <w:szCs w:val="20"/>
              </w:rPr>
            </w:pPr>
          </w:p>
          <w:p w14:paraId="02B2CBD6" w14:textId="77777777" w:rsidR="00335A63" w:rsidRPr="005C39B3" w:rsidRDefault="00335A63" w:rsidP="008B5691">
            <w:pPr>
              <w:tabs>
                <w:tab w:val="left" w:pos="-720"/>
                <w:tab w:val="left" w:pos="0"/>
                <w:tab w:val="left" w:pos="720"/>
                <w:tab w:val="left" w:pos="185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Calibri" w:hAnsi="Calibri" w:cs="Calibri"/>
                <w:sz w:val="20"/>
                <w:szCs w:val="20"/>
              </w:rPr>
            </w:pPr>
          </w:p>
        </w:tc>
      </w:tr>
    </w:tbl>
    <w:p w14:paraId="321692AF" w14:textId="77777777" w:rsidR="00F81033" w:rsidRPr="005C39B3" w:rsidRDefault="00F81033"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bCs/>
          <w:iCs/>
          <w:sz w:val="20"/>
          <w:szCs w:val="20"/>
        </w:rPr>
        <w:sectPr w:rsidR="00F81033" w:rsidRPr="005C39B3" w:rsidSect="0055617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080" w:right="1080" w:bottom="720" w:left="1080" w:header="576" w:footer="576" w:gutter="0"/>
          <w:cols w:space="720"/>
          <w:noEndnote/>
          <w:titlePg/>
          <w:docGrid w:linePitch="326"/>
        </w:sectPr>
      </w:pPr>
    </w:p>
    <w:p w14:paraId="2706152C" w14:textId="77777777" w:rsidR="00F81033" w:rsidRPr="005C39B3" w:rsidRDefault="00F81033"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bCs/>
          <w:iCs/>
          <w:sz w:val="20"/>
          <w:szCs w:val="20"/>
        </w:rPr>
      </w:pPr>
      <w:r w:rsidRPr="005C39B3">
        <w:rPr>
          <w:rFonts w:ascii="Calibri" w:hAnsi="Calibri" w:cs="Calibri"/>
          <w:b/>
          <w:bCs/>
          <w:iCs/>
          <w:sz w:val="20"/>
          <w:szCs w:val="20"/>
        </w:rPr>
        <w:lastRenderedPageBreak/>
        <w:t>Presenters/Discussants*:</w:t>
      </w:r>
    </w:p>
    <w:p w14:paraId="2F670B68" w14:textId="1365C660" w:rsidR="00F81033" w:rsidRPr="005C39B3" w:rsidRDefault="00F81033"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color w:val="FF0000"/>
          <w:sz w:val="20"/>
          <w:szCs w:val="20"/>
        </w:rPr>
      </w:pPr>
      <w:r w:rsidRPr="005C39B3">
        <w:rPr>
          <w:rFonts w:ascii="Calibri" w:hAnsi="Calibri" w:cs="Calibri"/>
          <w:iCs/>
          <w:sz w:val="20"/>
          <w:szCs w:val="20"/>
        </w:rPr>
        <w:t xml:space="preserve">Membership in </w:t>
      </w:r>
      <w:r w:rsidR="009944F7" w:rsidRPr="005C39B3">
        <w:rPr>
          <w:rFonts w:ascii="Calibri" w:hAnsi="Calibri" w:cs="Calibri"/>
          <w:iCs/>
          <w:sz w:val="20"/>
          <w:szCs w:val="20"/>
        </w:rPr>
        <w:t xml:space="preserve">NAVBO </w:t>
      </w:r>
      <w:r w:rsidRPr="005C39B3">
        <w:rPr>
          <w:rFonts w:ascii="Calibri" w:hAnsi="Calibri" w:cs="Calibri"/>
          <w:iCs/>
          <w:sz w:val="20"/>
          <w:szCs w:val="20"/>
        </w:rPr>
        <w:t>is not requir</w:t>
      </w:r>
      <w:r w:rsidR="00A65D4B">
        <w:rPr>
          <w:rFonts w:ascii="Calibri" w:hAnsi="Calibri" w:cs="Calibri"/>
          <w:iCs/>
          <w:sz w:val="20"/>
          <w:szCs w:val="20"/>
        </w:rPr>
        <w:t>ed</w:t>
      </w:r>
      <w:r w:rsidRPr="005C39B3">
        <w:rPr>
          <w:rFonts w:ascii="Calibri" w:hAnsi="Calibri" w:cs="Calibri"/>
          <w:iCs/>
          <w:sz w:val="20"/>
          <w:szCs w:val="20"/>
        </w:rPr>
        <w:t xml:space="preserve"> for speaker participation. </w:t>
      </w:r>
      <w:r w:rsidR="006064C3">
        <w:rPr>
          <w:rFonts w:ascii="Calibri" w:hAnsi="Calibri" w:cs="Calibri"/>
          <w:iCs/>
          <w:sz w:val="20"/>
          <w:szCs w:val="20"/>
        </w:rPr>
        <w:t>Also, speakers are invited to attend all sessions without the need to register for the meeting.</w:t>
      </w:r>
    </w:p>
    <w:p w14:paraId="1F2D6721" w14:textId="77777777" w:rsidR="00F81033" w:rsidRPr="005C39B3" w:rsidRDefault="00F81033"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0"/>
        <w:gridCol w:w="1260"/>
        <w:gridCol w:w="1440"/>
        <w:gridCol w:w="4500"/>
        <w:gridCol w:w="1350"/>
      </w:tblGrid>
      <w:tr w:rsidR="009944F7" w:rsidRPr="005C39B3" w14:paraId="7E34E0C5" w14:textId="77777777" w:rsidTr="009944F7">
        <w:tc>
          <w:tcPr>
            <w:tcW w:w="1620" w:type="dxa"/>
            <w:shd w:val="clear" w:color="auto" w:fill="DAEEF3" w:themeFill="accent5" w:themeFillTint="33"/>
          </w:tcPr>
          <w:p w14:paraId="2BDA285E"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Speaker Name</w:t>
            </w:r>
          </w:p>
        </w:tc>
        <w:tc>
          <w:tcPr>
            <w:tcW w:w="1260" w:type="dxa"/>
            <w:shd w:val="clear" w:color="auto" w:fill="DAEEF3" w:themeFill="accent5" w:themeFillTint="33"/>
          </w:tcPr>
          <w:p w14:paraId="6B4B6DA5"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Institution</w:t>
            </w:r>
          </w:p>
        </w:tc>
        <w:tc>
          <w:tcPr>
            <w:tcW w:w="1440" w:type="dxa"/>
            <w:shd w:val="clear" w:color="auto" w:fill="DAEEF3" w:themeFill="accent5" w:themeFillTint="33"/>
          </w:tcPr>
          <w:p w14:paraId="47BA486E"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Email</w:t>
            </w:r>
          </w:p>
          <w:p w14:paraId="5079769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Address</w:t>
            </w:r>
          </w:p>
        </w:tc>
        <w:tc>
          <w:tcPr>
            <w:tcW w:w="4500" w:type="dxa"/>
            <w:shd w:val="clear" w:color="auto" w:fill="DAEEF3" w:themeFill="accent5" w:themeFillTint="33"/>
          </w:tcPr>
          <w:p w14:paraId="5EC7FF8F"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Expertise/Topic</w:t>
            </w:r>
          </w:p>
        </w:tc>
        <w:tc>
          <w:tcPr>
            <w:tcW w:w="1350" w:type="dxa"/>
            <w:shd w:val="clear" w:color="auto" w:fill="DAEEF3" w:themeFill="accent5" w:themeFillTint="33"/>
          </w:tcPr>
          <w:p w14:paraId="39A3F654"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Participation</w:t>
            </w:r>
          </w:p>
          <w:p w14:paraId="622DC523"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Confirmed?</w:t>
            </w:r>
          </w:p>
          <w:p w14:paraId="10F0BAA4"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b/>
                <w:sz w:val="20"/>
                <w:szCs w:val="20"/>
              </w:rPr>
            </w:pPr>
            <w:r w:rsidRPr="005C39B3">
              <w:rPr>
                <w:rFonts w:ascii="Calibri" w:hAnsi="Calibri" w:cs="Calibri"/>
                <w:b/>
                <w:sz w:val="20"/>
                <w:szCs w:val="20"/>
              </w:rPr>
              <w:t>(yes/no)</w:t>
            </w:r>
          </w:p>
        </w:tc>
      </w:tr>
      <w:tr w:rsidR="009944F7" w:rsidRPr="005C39B3" w14:paraId="323F6D4E" w14:textId="77777777" w:rsidTr="009944F7">
        <w:tc>
          <w:tcPr>
            <w:tcW w:w="1620" w:type="dxa"/>
            <w:shd w:val="clear" w:color="auto" w:fill="auto"/>
          </w:tcPr>
          <w:p w14:paraId="4D9FD27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0758E9AF"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79098DA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7E8B3605"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3DA46A9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679AA1D6"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2AC54AC9" w14:textId="77777777" w:rsidTr="009944F7">
        <w:tc>
          <w:tcPr>
            <w:tcW w:w="1620" w:type="dxa"/>
            <w:shd w:val="clear" w:color="auto" w:fill="auto"/>
          </w:tcPr>
          <w:p w14:paraId="465105A7"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2D52B9FA"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59B56B49"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1FE1A397"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2E4DAA0E"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74819886"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347B9EF0" w14:textId="77777777" w:rsidTr="009944F7">
        <w:tc>
          <w:tcPr>
            <w:tcW w:w="1620" w:type="dxa"/>
            <w:shd w:val="clear" w:color="auto" w:fill="auto"/>
          </w:tcPr>
          <w:p w14:paraId="6DD2CF7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4B6E0F4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584BF06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745182D1"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7614740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09B30962"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497ABA6D" w14:textId="77777777" w:rsidTr="009944F7">
        <w:tc>
          <w:tcPr>
            <w:tcW w:w="1620" w:type="dxa"/>
            <w:shd w:val="clear" w:color="auto" w:fill="auto"/>
          </w:tcPr>
          <w:p w14:paraId="058D28B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135FD1E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5E04EB4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7DC1F001"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14215CF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5EF71F5A"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23C195E3" w14:textId="77777777" w:rsidTr="009944F7">
        <w:tc>
          <w:tcPr>
            <w:tcW w:w="1620" w:type="dxa"/>
            <w:shd w:val="clear" w:color="auto" w:fill="auto"/>
          </w:tcPr>
          <w:p w14:paraId="044ED5AC"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5F67D471"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2D4DCC4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1CA31989"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381770C4"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764DDA6E"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57D051EB" w14:textId="77777777" w:rsidTr="009944F7">
        <w:tc>
          <w:tcPr>
            <w:tcW w:w="1620" w:type="dxa"/>
            <w:shd w:val="clear" w:color="auto" w:fill="auto"/>
          </w:tcPr>
          <w:p w14:paraId="549FFCE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18B62926"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1F555A9E"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288221A3"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23513392"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7D343B35"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6C7FE713" w14:textId="77777777" w:rsidTr="009944F7">
        <w:tc>
          <w:tcPr>
            <w:tcW w:w="1620" w:type="dxa"/>
            <w:shd w:val="clear" w:color="auto" w:fill="auto"/>
          </w:tcPr>
          <w:p w14:paraId="6DE39356"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4E984AD2"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437B287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66CB3BD5"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1DC350D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6901289C"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0526C590" w14:textId="77777777" w:rsidTr="009944F7">
        <w:tc>
          <w:tcPr>
            <w:tcW w:w="1620" w:type="dxa"/>
            <w:shd w:val="clear" w:color="auto" w:fill="auto"/>
          </w:tcPr>
          <w:p w14:paraId="01D0AE2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3DB5D786"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041A02D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74EC478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277FDF54"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6FA76DA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49E76054" w14:textId="77777777" w:rsidTr="009944F7">
        <w:tc>
          <w:tcPr>
            <w:tcW w:w="1620" w:type="dxa"/>
            <w:shd w:val="clear" w:color="auto" w:fill="auto"/>
          </w:tcPr>
          <w:p w14:paraId="3B75DEC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33F084B6"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2D1FFCB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3F2F57C4"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1646DF22"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37EAE887"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6F659C68" w14:textId="77777777" w:rsidTr="009944F7">
        <w:tc>
          <w:tcPr>
            <w:tcW w:w="1620" w:type="dxa"/>
            <w:shd w:val="clear" w:color="auto" w:fill="auto"/>
          </w:tcPr>
          <w:p w14:paraId="4C6755D3"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33545B4A"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463F0557"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7ABCC42D"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36BEEFEE"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5607416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6586C9CA" w14:textId="77777777" w:rsidTr="009944F7">
        <w:tc>
          <w:tcPr>
            <w:tcW w:w="1620" w:type="dxa"/>
            <w:shd w:val="clear" w:color="auto" w:fill="auto"/>
          </w:tcPr>
          <w:p w14:paraId="282E2942"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0DF19CF9"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091FC7B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233C6C80"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601B41DD"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10BAB38C"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r w:rsidR="009944F7" w:rsidRPr="005C39B3" w14:paraId="49EBAE35" w14:textId="77777777" w:rsidTr="009944F7">
        <w:tc>
          <w:tcPr>
            <w:tcW w:w="1620" w:type="dxa"/>
            <w:shd w:val="clear" w:color="auto" w:fill="auto"/>
          </w:tcPr>
          <w:p w14:paraId="7EF8329B"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12BA578D"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260" w:type="dxa"/>
            <w:shd w:val="clear" w:color="auto" w:fill="auto"/>
          </w:tcPr>
          <w:p w14:paraId="11BD7DCA"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440" w:type="dxa"/>
            <w:shd w:val="clear" w:color="auto" w:fill="auto"/>
          </w:tcPr>
          <w:p w14:paraId="2D8F5F63"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4500" w:type="dxa"/>
            <w:shd w:val="clear" w:color="auto" w:fill="auto"/>
          </w:tcPr>
          <w:p w14:paraId="704B2ADC"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c>
          <w:tcPr>
            <w:tcW w:w="1350" w:type="dxa"/>
            <w:shd w:val="clear" w:color="auto" w:fill="auto"/>
          </w:tcPr>
          <w:p w14:paraId="0EB82838" w14:textId="77777777" w:rsidR="009944F7" w:rsidRPr="005C39B3" w:rsidRDefault="009944F7" w:rsidP="008B5691">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tc>
      </w:tr>
    </w:tbl>
    <w:p w14:paraId="7186F421" w14:textId="77777777" w:rsidR="00F81033" w:rsidRPr="005C39B3" w:rsidRDefault="00F81033" w:rsidP="00F81033">
      <w:pPr>
        <w:tabs>
          <w:tab w:val="left" w:pos="-720"/>
          <w:tab w:val="left" w:pos="0"/>
          <w:tab w:val="left" w:pos="720"/>
          <w:tab w:val="left" w:pos="1152"/>
          <w:tab w:val="left" w:pos="1440"/>
          <w:tab w:val="left" w:pos="2160"/>
          <w:tab w:val="left" w:pos="2448"/>
          <w:tab w:val="left" w:pos="3600"/>
          <w:tab w:val="left" w:pos="4320"/>
          <w:tab w:val="left" w:pos="5184"/>
          <w:tab w:val="left" w:pos="6480"/>
          <w:tab w:val="left" w:pos="7200"/>
          <w:tab w:val="left" w:pos="7920"/>
          <w:tab w:val="left" w:pos="8640"/>
          <w:tab w:val="left" w:pos="9360"/>
          <w:tab w:val="left" w:pos="10080"/>
        </w:tabs>
        <w:jc w:val="both"/>
        <w:rPr>
          <w:rFonts w:ascii="Calibri" w:hAnsi="Calibri" w:cs="Calibri"/>
          <w:sz w:val="20"/>
          <w:szCs w:val="20"/>
        </w:rPr>
      </w:pPr>
    </w:p>
    <w:p w14:paraId="61507DC3" w14:textId="765BBF14" w:rsidR="00F81033" w:rsidRPr="005C39B3" w:rsidRDefault="009944F7" w:rsidP="009944F7">
      <w:pPr>
        <w:rPr>
          <w:rFonts w:ascii="Calibri" w:hAnsi="Calibri" w:cs="Calibri"/>
          <w:i/>
          <w:iCs/>
          <w:sz w:val="20"/>
          <w:szCs w:val="20"/>
        </w:rPr>
      </w:pPr>
      <w:r w:rsidRPr="005C39B3">
        <w:rPr>
          <w:rFonts w:ascii="Calibri" w:hAnsi="Calibri" w:cs="Calibri"/>
          <w:i/>
          <w:iCs/>
          <w:sz w:val="20"/>
          <w:szCs w:val="20"/>
        </w:rPr>
        <w:t>*</w:t>
      </w:r>
      <w:r w:rsidR="007F6075" w:rsidRPr="005C39B3">
        <w:rPr>
          <w:rFonts w:ascii="Calibri" w:hAnsi="Calibri" w:cs="Calibri"/>
          <w:i/>
          <w:iCs/>
          <w:sz w:val="20"/>
          <w:szCs w:val="20"/>
        </w:rPr>
        <w:t xml:space="preserve">Please consider the inclusion of underrepresented groups (ethnicity, age, gender, </w:t>
      </w:r>
      <w:r w:rsidR="006064C3" w:rsidRPr="005C39B3">
        <w:rPr>
          <w:rFonts w:ascii="Calibri" w:hAnsi="Calibri" w:cs="Calibri"/>
          <w:i/>
          <w:iCs/>
          <w:sz w:val="20"/>
          <w:szCs w:val="20"/>
        </w:rPr>
        <w:t>etc.</w:t>
      </w:r>
      <w:r w:rsidR="007F6075" w:rsidRPr="005C39B3">
        <w:rPr>
          <w:rFonts w:ascii="Calibri" w:hAnsi="Calibri" w:cs="Calibri"/>
          <w:i/>
          <w:iCs/>
          <w:sz w:val="20"/>
          <w:szCs w:val="20"/>
        </w:rPr>
        <w:t>) as well as researchers working in industry.</w:t>
      </w:r>
    </w:p>
    <w:p w14:paraId="67F591B5" w14:textId="77777777" w:rsidR="0004557D" w:rsidRPr="005C39B3" w:rsidRDefault="0004557D" w:rsidP="009944F7">
      <w:pPr>
        <w:rPr>
          <w:rFonts w:ascii="Calibri" w:hAnsi="Calibri" w:cs="Calibri"/>
          <w:i/>
          <w:iCs/>
          <w:sz w:val="20"/>
          <w:szCs w:val="20"/>
        </w:rPr>
      </w:pPr>
    </w:p>
    <w:p w14:paraId="52E3ADDC" w14:textId="77777777" w:rsidR="0004557D" w:rsidRPr="005C39B3" w:rsidRDefault="0004557D" w:rsidP="009944F7">
      <w:pPr>
        <w:rPr>
          <w:rFonts w:ascii="Calibri" w:hAnsi="Calibri" w:cs="Calibri"/>
          <w:b/>
          <w:iCs/>
          <w:sz w:val="22"/>
          <w:szCs w:val="22"/>
        </w:rPr>
      </w:pPr>
      <w:r w:rsidRPr="005C39B3">
        <w:rPr>
          <w:rFonts w:ascii="Calibri" w:hAnsi="Calibri" w:cs="Calibri"/>
          <w:b/>
          <w:iCs/>
          <w:sz w:val="22"/>
          <w:szCs w:val="22"/>
        </w:rPr>
        <w:t>Support you can expect from NAVBO:</w:t>
      </w:r>
    </w:p>
    <w:p w14:paraId="0391BA5A" w14:textId="0EA060A1" w:rsidR="0004557D" w:rsidRPr="005C39B3" w:rsidRDefault="00A65D4B" w:rsidP="009944F7">
      <w:pPr>
        <w:rPr>
          <w:rFonts w:ascii="Calibri" w:hAnsi="Calibri" w:cs="Calibri"/>
          <w:iCs/>
          <w:sz w:val="20"/>
          <w:szCs w:val="20"/>
        </w:rPr>
      </w:pPr>
      <w:r>
        <w:rPr>
          <w:rFonts w:ascii="Calibri" w:hAnsi="Calibri" w:cs="Calibri"/>
          <w:iCs/>
          <w:sz w:val="20"/>
          <w:szCs w:val="20"/>
          <w:u w:val="single"/>
        </w:rPr>
        <w:t xml:space="preserve">Meeting </w:t>
      </w:r>
      <w:r w:rsidR="0004557D" w:rsidRPr="005C39B3">
        <w:rPr>
          <w:rFonts w:ascii="Calibri" w:hAnsi="Calibri" w:cs="Calibri"/>
          <w:iCs/>
          <w:sz w:val="20"/>
          <w:szCs w:val="20"/>
          <w:u w:val="single"/>
        </w:rPr>
        <w:t>Promotion</w:t>
      </w:r>
    </w:p>
    <w:p w14:paraId="08A6B19E" w14:textId="77777777" w:rsidR="0004557D" w:rsidRPr="005C39B3" w:rsidRDefault="0004557D" w:rsidP="002E0C1D">
      <w:pPr>
        <w:rPr>
          <w:rFonts w:ascii="Calibri" w:hAnsi="Calibri" w:cs="Calibri"/>
          <w:iCs/>
          <w:sz w:val="20"/>
          <w:szCs w:val="20"/>
        </w:rPr>
      </w:pPr>
      <w:r w:rsidRPr="005C39B3">
        <w:rPr>
          <w:rFonts w:ascii="Calibri" w:hAnsi="Calibri" w:cs="Calibri"/>
          <w:iCs/>
          <w:sz w:val="20"/>
          <w:szCs w:val="20"/>
        </w:rPr>
        <w:t>NAVBO’s primary function will be to promote Vasculata to its members (past, current and potential), prior meeting attendees and to designated groups such as training grant directors. Promotion will include the following:</w:t>
      </w:r>
    </w:p>
    <w:p w14:paraId="7DF8A03C" w14:textId="77777777" w:rsidR="0004557D" w:rsidRPr="005C39B3" w:rsidRDefault="0004557D" w:rsidP="002E0C1D">
      <w:pPr>
        <w:pStyle w:val="ListParagraph"/>
        <w:numPr>
          <w:ilvl w:val="0"/>
          <w:numId w:val="13"/>
        </w:numPr>
        <w:ind w:left="720"/>
        <w:rPr>
          <w:rFonts w:ascii="Calibri" w:hAnsi="Calibri" w:cs="Calibri"/>
          <w:iCs/>
          <w:sz w:val="20"/>
          <w:szCs w:val="20"/>
        </w:rPr>
      </w:pPr>
      <w:r w:rsidRPr="005C39B3">
        <w:rPr>
          <w:rFonts w:ascii="Calibri" w:hAnsi="Calibri" w:cs="Calibri"/>
          <w:iCs/>
          <w:sz w:val="20"/>
          <w:szCs w:val="20"/>
        </w:rPr>
        <w:t>Prin</w:t>
      </w:r>
      <w:r w:rsidR="007A6727" w:rsidRPr="005C39B3">
        <w:rPr>
          <w:rFonts w:ascii="Calibri" w:hAnsi="Calibri" w:cs="Calibri"/>
          <w:iCs/>
          <w:sz w:val="20"/>
          <w:szCs w:val="20"/>
        </w:rPr>
        <w:t>t</w:t>
      </w:r>
      <w:r w:rsidRPr="005C39B3">
        <w:rPr>
          <w:rFonts w:ascii="Calibri" w:hAnsi="Calibri" w:cs="Calibri"/>
          <w:iCs/>
          <w:sz w:val="20"/>
          <w:szCs w:val="20"/>
        </w:rPr>
        <w:t xml:space="preserve"> media</w:t>
      </w:r>
    </w:p>
    <w:p w14:paraId="46281396" w14:textId="045272D6" w:rsidR="0004557D" w:rsidRPr="005C39B3" w:rsidRDefault="0004557D" w:rsidP="002E0C1D">
      <w:pPr>
        <w:pStyle w:val="ListParagraph"/>
        <w:numPr>
          <w:ilvl w:val="1"/>
          <w:numId w:val="13"/>
        </w:numPr>
        <w:ind w:left="1440"/>
        <w:rPr>
          <w:rFonts w:ascii="Calibri" w:hAnsi="Calibri" w:cs="Calibri"/>
          <w:iCs/>
          <w:sz w:val="20"/>
          <w:szCs w:val="20"/>
        </w:rPr>
      </w:pPr>
      <w:r w:rsidRPr="005C39B3">
        <w:rPr>
          <w:rFonts w:ascii="Calibri" w:hAnsi="Calibri" w:cs="Calibri"/>
          <w:iCs/>
          <w:sz w:val="20"/>
          <w:szCs w:val="20"/>
        </w:rPr>
        <w:t>Save the date postcards distributed at NAVBO meetings</w:t>
      </w:r>
      <w:r w:rsidR="00E2566B">
        <w:rPr>
          <w:rFonts w:ascii="Calibri" w:hAnsi="Calibri" w:cs="Calibri"/>
          <w:iCs/>
          <w:sz w:val="20"/>
          <w:szCs w:val="20"/>
        </w:rPr>
        <w:t xml:space="preserve"> (provided materials are delivered by the host organization in a timely manner)</w:t>
      </w:r>
    </w:p>
    <w:p w14:paraId="2644BF1F" w14:textId="77777777" w:rsidR="00C84AD6" w:rsidRDefault="0004557D" w:rsidP="002E0C1D">
      <w:pPr>
        <w:pStyle w:val="ListParagraph"/>
        <w:numPr>
          <w:ilvl w:val="0"/>
          <w:numId w:val="13"/>
        </w:numPr>
        <w:ind w:left="720"/>
        <w:rPr>
          <w:rFonts w:ascii="Calibri" w:hAnsi="Calibri" w:cs="Calibri"/>
          <w:iCs/>
          <w:sz w:val="20"/>
          <w:szCs w:val="20"/>
        </w:rPr>
      </w:pPr>
      <w:r w:rsidRPr="005C39B3">
        <w:rPr>
          <w:rFonts w:ascii="Calibri" w:hAnsi="Calibri" w:cs="Calibri"/>
          <w:iCs/>
          <w:sz w:val="20"/>
          <w:szCs w:val="20"/>
        </w:rPr>
        <w:t>Web site</w:t>
      </w:r>
    </w:p>
    <w:p w14:paraId="0B3E9C13" w14:textId="5CB6EF27" w:rsidR="0004557D" w:rsidRPr="005C39B3" w:rsidRDefault="0004557D" w:rsidP="00C84AD6">
      <w:pPr>
        <w:pStyle w:val="ListParagraph"/>
        <w:numPr>
          <w:ilvl w:val="1"/>
          <w:numId w:val="13"/>
        </w:numPr>
        <w:ind w:left="1440"/>
        <w:rPr>
          <w:rFonts w:ascii="Calibri" w:hAnsi="Calibri" w:cs="Calibri"/>
          <w:iCs/>
          <w:sz w:val="20"/>
          <w:szCs w:val="20"/>
        </w:rPr>
      </w:pPr>
      <w:r w:rsidRPr="005C39B3">
        <w:rPr>
          <w:rFonts w:ascii="Calibri" w:hAnsi="Calibri" w:cs="Calibri"/>
          <w:iCs/>
          <w:sz w:val="20"/>
          <w:szCs w:val="20"/>
        </w:rPr>
        <w:t xml:space="preserve">NAVBO will provide a web site which will contain all the pertinent information about Vasculata.  The </w:t>
      </w:r>
      <w:r w:rsidR="007A6727" w:rsidRPr="005C39B3">
        <w:rPr>
          <w:rFonts w:ascii="Calibri" w:hAnsi="Calibri" w:cs="Calibri"/>
          <w:iCs/>
          <w:sz w:val="20"/>
          <w:szCs w:val="20"/>
        </w:rPr>
        <w:t xml:space="preserve">URL </w:t>
      </w:r>
      <w:r w:rsidRPr="005C39B3">
        <w:rPr>
          <w:rFonts w:ascii="Calibri" w:hAnsi="Calibri" w:cs="Calibri"/>
          <w:iCs/>
          <w:sz w:val="20"/>
          <w:szCs w:val="20"/>
        </w:rPr>
        <w:t xml:space="preserve">is </w:t>
      </w:r>
      <w:r w:rsidR="00CC2295" w:rsidRPr="005C39B3">
        <w:rPr>
          <w:rFonts w:ascii="Calibri" w:hAnsi="Calibri" w:cs="Calibri"/>
          <w:iCs/>
          <w:sz w:val="20"/>
          <w:szCs w:val="20"/>
        </w:rPr>
        <w:t>www.navbo.org/vasculata</w:t>
      </w:r>
    </w:p>
    <w:p w14:paraId="7BF6456A" w14:textId="77777777" w:rsidR="00B21826" w:rsidRPr="005C39B3" w:rsidRDefault="00B21826" w:rsidP="002E0C1D">
      <w:pPr>
        <w:pStyle w:val="ListParagraph"/>
        <w:numPr>
          <w:ilvl w:val="0"/>
          <w:numId w:val="13"/>
        </w:numPr>
        <w:ind w:left="720"/>
        <w:rPr>
          <w:rFonts w:ascii="Calibri" w:hAnsi="Calibri" w:cs="Calibri"/>
          <w:iCs/>
          <w:sz w:val="20"/>
          <w:szCs w:val="20"/>
        </w:rPr>
      </w:pPr>
      <w:r w:rsidRPr="005C39B3">
        <w:rPr>
          <w:rFonts w:ascii="Calibri" w:hAnsi="Calibri" w:cs="Calibri"/>
          <w:iCs/>
          <w:sz w:val="20"/>
          <w:szCs w:val="20"/>
        </w:rPr>
        <w:t>Email</w:t>
      </w:r>
    </w:p>
    <w:p w14:paraId="31D1DC69" w14:textId="13616645" w:rsidR="00B21826" w:rsidRPr="005C39B3" w:rsidRDefault="00A65D4B" w:rsidP="002E0C1D">
      <w:pPr>
        <w:pStyle w:val="ListParagraph"/>
        <w:numPr>
          <w:ilvl w:val="1"/>
          <w:numId w:val="13"/>
        </w:numPr>
        <w:ind w:left="1440"/>
        <w:rPr>
          <w:rFonts w:ascii="Calibri" w:hAnsi="Calibri" w:cs="Calibri"/>
          <w:iCs/>
          <w:sz w:val="20"/>
          <w:szCs w:val="20"/>
        </w:rPr>
      </w:pPr>
      <w:r>
        <w:rPr>
          <w:rFonts w:ascii="Calibri" w:hAnsi="Calibri" w:cs="Calibri"/>
          <w:iCs/>
          <w:sz w:val="20"/>
          <w:szCs w:val="20"/>
        </w:rPr>
        <w:t>E</w:t>
      </w:r>
      <w:r w:rsidR="00B21826" w:rsidRPr="005C39B3">
        <w:rPr>
          <w:rFonts w:ascii="Calibri" w:hAnsi="Calibri" w:cs="Calibri"/>
          <w:iCs/>
          <w:sz w:val="20"/>
          <w:szCs w:val="20"/>
        </w:rPr>
        <w:t xml:space="preserve">mails will be sent to current, past and potential NAVBO members.  This list numbers approximately </w:t>
      </w:r>
      <w:r w:rsidR="009B52B1">
        <w:rPr>
          <w:rFonts w:ascii="Calibri" w:hAnsi="Calibri" w:cs="Calibri"/>
          <w:iCs/>
          <w:sz w:val="20"/>
          <w:szCs w:val="20"/>
        </w:rPr>
        <w:t>4</w:t>
      </w:r>
      <w:r w:rsidR="00B21826" w:rsidRPr="005C39B3">
        <w:rPr>
          <w:rFonts w:ascii="Calibri" w:hAnsi="Calibri" w:cs="Calibri"/>
          <w:iCs/>
          <w:sz w:val="20"/>
          <w:szCs w:val="20"/>
        </w:rPr>
        <w:t>,</w:t>
      </w:r>
      <w:r w:rsidR="009B52B1">
        <w:rPr>
          <w:rFonts w:ascii="Calibri" w:hAnsi="Calibri" w:cs="Calibri"/>
          <w:iCs/>
          <w:sz w:val="20"/>
          <w:szCs w:val="20"/>
        </w:rPr>
        <w:t>0</w:t>
      </w:r>
      <w:r w:rsidR="00B21826" w:rsidRPr="005C39B3">
        <w:rPr>
          <w:rFonts w:ascii="Calibri" w:hAnsi="Calibri" w:cs="Calibri"/>
          <w:iCs/>
          <w:sz w:val="20"/>
          <w:szCs w:val="20"/>
        </w:rPr>
        <w:t>00 individuals</w:t>
      </w:r>
      <w:r>
        <w:rPr>
          <w:rFonts w:ascii="Calibri" w:hAnsi="Calibri" w:cs="Calibri"/>
          <w:iCs/>
          <w:sz w:val="20"/>
          <w:szCs w:val="20"/>
        </w:rPr>
        <w:t>.</w:t>
      </w:r>
    </w:p>
    <w:p w14:paraId="5B016702" w14:textId="77777777" w:rsidR="00B21826" w:rsidRPr="005C39B3" w:rsidRDefault="00C2699D" w:rsidP="002E0C1D">
      <w:pPr>
        <w:pStyle w:val="ListParagraph"/>
        <w:numPr>
          <w:ilvl w:val="0"/>
          <w:numId w:val="13"/>
        </w:numPr>
        <w:ind w:left="720"/>
        <w:rPr>
          <w:rFonts w:ascii="Calibri" w:hAnsi="Calibri" w:cs="Calibri"/>
          <w:iCs/>
          <w:sz w:val="20"/>
          <w:szCs w:val="20"/>
        </w:rPr>
      </w:pPr>
      <w:r w:rsidRPr="005C39B3">
        <w:rPr>
          <w:rFonts w:ascii="Calibri" w:hAnsi="Calibri" w:cs="Calibri"/>
          <w:iCs/>
          <w:sz w:val="20"/>
          <w:szCs w:val="20"/>
        </w:rPr>
        <w:t>Newsletter</w:t>
      </w:r>
    </w:p>
    <w:p w14:paraId="5FD9A0C6" w14:textId="5E58696C" w:rsidR="00C2699D" w:rsidRPr="005C39B3" w:rsidRDefault="00A65D4B" w:rsidP="002E0C1D">
      <w:pPr>
        <w:pStyle w:val="ListParagraph"/>
        <w:numPr>
          <w:ilvl w:val="1"/>
          <w:numId w:val="13"/>
        </w:numPr>
        <w:ind w:left="1440"/>
        <w:rPr>
          <w:rFonts w:ascii="Calibri" w:hAnsi="Calibri" w:cs="Calibri"/>
          <w:iCs/>
          <w:sz w:val="20"/>
          <w:szCs w:val="20"/>
        </w:rPr>
      </w:pPr>
      <w:r>
        <w:rPr>
          <w:rFonts w:ascii="Calibri" w:hAnsi="Calibri" w:cs="Calibri"/>
          <w:iCs/>
          <w:sz w:val="20"/>
          <w:szCs w:val="20"/>
        </w:rPr>
        <w:t>I</w:t>
      </w:r>
      <w:r w:rsidR="00C84AD6">
        <w:rPr>
          <w:rFonts w:ascii="Calibri" w:hAnsi="Calibri" w:cs="Calibri"/>
          <w:iCs/>
          <w:sz w:val="20"/>
          <w:szCs w:val="20"/>
        </w:rPr>
        <w:t xml:space="preserve">f publication date allows, </w:t>
      </w:r>
      <w:r w:rsidR="00C2699D" w:rsidRPr="005C39B3">
        <w:rPr>
          <w:rFonts w:ascii="Calibri" w:hAnsi="Calibri" w:cs="Calibri"/>
          <w:iCs/>
          <w:sz w:val="20"/>
          <w:szCs w:val="20"/>
        </w:rPr>
        <w:t xml:space="preserve">a final “push” will be made in our Summer </w:t>
      </w:r>
      <w:r w:rsidR="006064C3">
        <w:rPr>
          <w:rFonts w:ascii="Calibri" w:hAnsi="Calibri" w:cs="Calibri"/>
          <w:iCs/>
          <w:sz w:val="20"/>
          <w:szCs w:val="20"/>
        </w:rPr>
        <w:t>N</w:t>
      </w:r>
      <w:r w:rsidR="00C2699D" w:rsidRPr="005C39B3">
        <w:rPr>
          <w:rFonts w:ascii="Calibri" w:hAnsi="Calibri" w:cs="Calibri"/>
          <w:iCs/>
          <w:sz w:val="20"/>
          <w:szCs w:val="20"/>
        </w:rPr>
        <w:t>ewsletter which is published</w:t>
      </w:r>
      <w:r w:rsidR="007A6727" w:rsidRPr="005C39B3">
        <w:rPr>
          <w:rFonts w:ascii="Calibri" w:hAnsi="Calibri" w:cs="Calibri"/>
          <w:iCs/>
          <w:sz w:val="20"/>
          <w:szCs w:val="20"/>
        </w:rPr>
        <w:t xml:space="preserve"> in print</w:t>
      </w:r>
      <w:r w:rsidR="00C2699D" w:rsidRPr="005C39B3">
        <w:rPr>
          <w:rFonts w:ascii="Calibri" w:hAnsi="Calibri" w:cs="Calibri"/>
          <w:iCs/>
          <w:sz w:val="20"/>
          <w:szCs w:val="20"/>
        </w:rPr>
        <w:t xml:space="preserve"> </w:t>
      </w:r>
    </w:p>
    <w:p w14:paraId="3AF9BF18" w14:textId="46157BDB" w:rsidR="00C2699D" w:rsidRPr="005C39B3" w:rsidRDefault="00A65D4B" w:rsidP="002E0C1D">
      <w:pPr>
        <w:pStyle w:val="ListParagraph"/>
        <w:numPr>
          <w:ilvl w:val="1"/>
          <w:numId w:val="13"/>
        </w:numPr>
        <w:ind w:left="1440"/>
        <w:rPr>
          <w:rFonts w:ascii="Calibri" w:hAnsi="Calibri" w:cs="Calibri"/>
          <w:iCs/>
          <w:sz w:val="20"/>
          <w:szCs w:val="20"/>
        </w:rPr>
      </w:pPr>
      <w:r>
        <w:rPr>
          <w:rFonts w:ascii="Calibri" w:hAnsi="Calibri" w:cs="Calibri"/>
          <w:iCs/>
          <w:sz w:val="20"/>
          <w:szCs w:val="20"/>
        </w:rPr>
        <w:t>A</w:t>
      </w:r>
      <w:r w:rsidR="00C2699D" w:rsidRPr="005C39B3">
        <w:rPr>
          <w:rFonts w:ascii="Calibri" w:hAnsi="Calibri" w:cs="Calibri"/>
          <w:iCs/>
          <w:sz w:val="20"/>
          <w:szCs w:val="20"/>
        </w:rPr>
        <w:t xml:space="preserve"> link to the Vasculata web site will be in every issue of the NAVBO NewsBEAT (our </w:t>
      </w:r>
      <w:r w:rsidR="009B52B1">
        <w:rPr>
          <w:rFonts w:ascii="Calibri" w:hAnsi="Calibri" w:cs="Calibri"/>
          <w:iCs/>
          <w:sz w:val="20"/>
          <w:szCs w:val="20"/>
        </w:rPr>
        <w:t>month</w:t>
      </w:r>
      <w:r w:rsidR="00C2699D" w:rsidRPr="005C39B3">
        <w:rPr>
          <w:rFonts w:ascii="Calibri" w:hAnsi="Calibri" w:cs="Calibri"/>
          <w:iCs/>
          <w:sz w:val="20"/>
          <w:szCs w:val="20"/>
        </w:rPr>
        <w:t>ly electronic newsletter emailed to current and past members)</w:t>
      </w:r>
    </w:p>
    <w:p w14:paraId="1A24DC87" w14:textId="6359D69F" w:rsidR="0004557D" w:rsidRPr="005C39B3" w:rsidRDefault="0004557D" w:rsidP="0004557D">
      <w:pPr>
        <w:rPr>
          <w:rFonts w:ascii="Calibri" w:hAnsi="Calibri" w:cs="Calibri"/>
          <w:iCs/>
          <w:sz w:val="20"/>
          <w:szCs w:val="20"/>
        </w:rPr>
      </w:pPr>
      <w:r w:rsidRPr="005C39B3">
        <w:rPr>
          <w:rFonts w:ascii="Calibri" w:hAnsi="Calibri" w:cs="Calibri"/>
          <w:iCs/>
          <w:sz w:val="20"/>
          <w:szCs w:val="20"/>
          <w:u w:val="single"/>
        </w:rPr>
        <w:t>Registration</w:t>
      </w:r>
      <w:r w:rsidRPr="005C39B3">
        <w:rPr>
          <w:rFonts w:ascii="Calibri" w:hAnsi="Calibri" w:cs="Calibri"/>
          <w:iCs/>
          <w:sz w:val="20"/>
          <w:szCs w:val="20"/>
        </w:rPr>
        <w:br/>
      </w:r>
      <w:r w:rsidRPr="005C39B3">
        <w:rPr>
          <w:rFonts w:ascii="Calibri" w:hAnsi="Calibri" w:cs="Calibri"/>
          <w:iCs/>
          <w:sz w:val="20"/>
          <w:szCs w:val="20"/>
        </w:rPr>
        <w:tab/>
        <w:t xml:space="preserve">NAVBO will handle all registrations </w:t>
      </w:r>
      <w:r w:rsidR="009B52B1">
        <w:rPr>
          <w:rFonts w:ascii="Calibri" w:hAnsi="Calibri" w:cs="Calibri"/>
          <w:iCs/>
          <w:sz w:val="20"/>
          <w:szCs w:val="20"/>
        </w:rPr>
        <w:t>(</w:t>
      </w:r>
      <w:r w:rsidRPr="005C39B3">
        <w:rPr>
          <w:rFonts w:ascii="Calibri" w:hAnsi="Calibri" w:cs="Calibri"/>
          <w:iCs/>
          <w:sz w:val="20"/>
          <w:szCs w:val="20"/>
        </w:rPr>
        <w:t>and housing</w:t>
      </w:r>
      <w:r w:rsidR="007A6727" w:rsidRPr="005C39B3">
        <w:rPr>
          <w:rFonts w:ascii="Calibri" w:hAnsi="Calibri" w:cs="Calibri"/>
          <w:iCs/>
          <w:sz w:val="20"/>
          <w:szCs w:val="20"/>
        </w:rPr>
        <w:t xml:space="preserve"> reservations</w:t>
      </w:r>
      <w:r w:rsidRPr="005C39B3">
        <w:rPr>
          <w:rFonts w:ascii="Calibri" w:hAnsi="Calibri" w:cs="Calibri"/>
          <w:iCs/>
          <w:sz w:val="20"/>
          <w:szCs w:val="20"/>
        </w:rPr>
        <w:t xml:space="preserve"> if necessary and appropriate</w:t>
      </w:r>
      <w:r w:rsidR="009B52B1">
        <w:rPr>
          <w:rFonts w:ascii="Calibri" w:hAnsi="Calibri" w:cs="Calibri"/>
          <w:iCs/>
          <w:sz w:val="20"/>
          <w:szCs w:val="20"/>
        </w:rPr>
        <w:t>)</w:t>
      </w:r>
    </w:p>
    <w:p w14:paraId="132CF499" w14:textId="77777777" w:rsidR="009C7CBA" w:rsidRPr="005C39B3" w:rsidRDefault="009C7CBA" w:rsidP="00C2699D">
      <w:pPr>
        <w:rPr>
          <w:rFonts w:ascii="Calibri" w:hAnsi="Calibri" w:cs="Calibri"/>
          <w:iCs/>
          <w:sz w:val="20"/>
          <w:szCs w:val="20"/>
          <w:u w:val="single"/>
        </w:rPr>
      </w:pPr>
    </w:p>
    <w:p w14:paraId="3EB044FC" w14:textId="77777777" w:rsidR="009C7CBA" w:rsidRPr="005C39B3" w:rsidRDefault="009C7CBA" w:rsidP="00C2699D">
      <w:pPr>
        <w:rPr>
          <w:rFonts w:ascii="Calibri" w:hAnsi="Calibri" w:cs="Calibri"/>
          <w:iCs/>
          <w:sz w:val="20"/>
          <w:szCs w:val="20"/>
          <w:u w:val="single"/>
        </w:rPr>
      </w:pPr>
    </w:p>
    <w:p w14:paraId="0B534241" w14:textId="77777777" w:rsidR="00C2699D" w:rsidRPr="005C39B3" w:rsidRDefault="0004557D" w:rsidP="00C2699D">
      <w:pPr>
        <w:rPr>
          <w:rFonts w:ascii="Calibri" w:hAnsi="Calibri" w:cs="Calibri"/>
          <w:iCs/>
          <w:sz w:val="20"/>
          <w:szCs w:val="20"/>
        </w:rPr>
      </w:pPr>
      <w:r w:rsidRPr="005C39B3">
        <w:rPr>
          <w:rFonts w:ascii="Calibri" w:hAnsi="Calibri" w:cs="Calibri"/>
          <w:iCs/>
          <w:sz w:val="20"/>
          <w:szCs w:val="20"/>
          <w:u w:val="single"/>
        </w:rPr>
        <w:t>Abstract submission</w:t>
      </w:r>
    </w:p>
    <w:p w14:paraId="14216EC3" w14:textId="7D042805" w:rsidR="0004557D" w:rsidRPr="005C39B3" w:rsidRDefault="0004557D" w:rsidP="00C2699D">
      <w:pPr>
        <w:ind w:left="720"/>
        <w:rPr>
          <w:rFonts w:ascii="Calibri" w:hAnsi="Calibri" w:cs="Calibri"/>
          <w:iCs/>
          <w:sz w:val="20"/>
          <w:szCs w:val="20"/>
        </w:rPr>
      </w:pPr>
      <w:r w:rsidRPr="005C39B3">
        <w:rPr>
          <w:rFonts w:ascii="Calibri" w:hAnsi="Calibri" w:cs="Calibri"/>
          <w:iCs/>
          <w:sz w:val="20"/>
          <w:szCs w:val="20"/>
        </w:rPr>
        <w:t>NAVBO will set up an online abstract submission system and provide the host with the capability to review abstracts</w:t>
      </w:r>
      <w:r w:rsidR="007A6727" w:rsidRPr="005C39B3">
        <w:rPr>
          <w:rFonts w:ascii="Calibri" w:hAnsi="Calibri" w:cs="Calibri"/>
          <w:iCs/>
          <w:sz w:val="20"/>
          <w:szCs w:val="20"/>
        </w:rPr>
        <w:t xml:space="preserve"> </w:t>
      </w:r>
      <w:r w:rsidR="00434950" w:rsidRPr="005C39B3">
        <w:rPr>
          <w:rFonts w:ascii="Calibri" w:hAnsi="Calibri" w:cs="Calibri"/>
          <w:iCs/>
          <w:sz w:val="20"/>
          <w:szCs w:val="20"/>
        </w:rPr>
        <w:t>online</w:t>
      </w:r>
      <w:r w:rsidR="00C2699D" w:rsidRPr="005C39B3">
        <w:rPr>
          <w:rFonts w:ascii="Calibri" w:hAnsi="Calibri" w:cs="Calibri"/>
          <w:iCs/>
          <w:sz w:val="20"/>
          <w:szCs w:val="20"/>
        </w:rPr>
        <w:t xml:space="preserve">.  In addition, </w:t>
      </w:r>
      <w:r w:rsidR="00C84AD6">
        <w:rPr>
          <w:rFonts w:ascii="Calibri" w:hAnsi="Calibri" w:cs="Calibri"/>
          <w:iCs/>
          <w:sz w:val="20"/>
          <w:szCs w:val="20"/>
        </w:rPr>
        <w:t>abstracts will be uploaded to the event’s mobile app</w:t>
      </w:r>
      <w:r w:rsidR="00A65D4B">
        <w:rPr>
          <w:rFonts w:ascii="Calibri" w:hAnsi="Calibri" w:cs="Calibri"/>
          <w:iCs/>
          <w:sz w:val="20"/>
          <w:szCs w:val="20"/>
        </w:rPr>
        <w:t>.</w:t>
      </w:r>
    </w:p>
    <w:p w14:paraId="61A2FCB0" w14:textId="77777777" w:rsidR="007A6727" w:rsidRPr="005C39B3" w:rsidRDefault="007A6727" w:rsidP="00C2699D">
      <w:pPr>
        <w:ind w:left="720"/>
        <w:rPr>
          <w:rFonts w:ascii="Calibri" w:hAnsi="Calibri" w:cs="Calibri"/>
          <w:iCs/>
          <w:sz w:val="20"/>
          <w:szCs w:val="20"/>
        </w:rPr>
      </w:pPr>
    </w:p>
    <w:p w14:paraId="44C4E193" w14:textId="77777777" w:rsidR="007A6727" w:rsidRPr="005C39B3" w:rsidRDefault="007A6727" w:rsidP="007A6727">
      <w:pPr>
        <w:rPr>
          <w:rFonts w:ascii="Calibri" w:hAnsi="Calibri" w:cs="Calibri"/>
          <w:iCs/>
          <w:sz w:val="20"/>
          <w:szCs w:val="20"/>
          <w:u w:val="single"/>
        </w:rPr>
      </w:pPr>
      <w:r w:rsidRPr="005C39B3">
        <w:rPr>
          <w:rFonts w:ascii="Calibri" w:hAnsi="Calibri" w:cs="Calibri"/>
          <w:iCs/>
          <w:sz w:val="20"/>
          <w:szCs w:val="20"/>
          <w:u w:val="single"/>
        </w:rPr>
        <w:t>Scholarships</w:t>
      </w:r>
    </w:p>
    <w:p w14:paraId="500EA4FC" w14:textId="757D814C" w:rsidR="007A6727" w:rsidRPr="005C39B3" w:rsidRDefault="00CC2295" w:rsidP="007A6727">
      <w:pPr>
        <w:pStyle w:val="ListParagraph"/>
        <w:numPr>
          <w:ilvl w:val="0"/>
          <w:numId w:val="18"/>
        </w:numPr>
        <w:rPr>
          <w:rFonts w:ascii="Calibri" w:hAnsi="Calibri" w:cs="Calibri"/>
          <w:iCs/>
          <w:sz w:val="20"/>
          <w:szCs w:val="20"/>
        </w:rPr>
      </w:pPr>
      <w:r w:rsidRPr="005C39B3">
        <w:rPr>
          <w:rFonts w:ascii="Calibri" w:hAnsi="Calibri" w:cs="Calibri"/>
          <w:iCs/>
          <w:sz w:val="20"/>
          <w:szCs w:val="20"/>
        </w:rPr>
        <w:t>C</w:t>
      </w:r>
      <w:r w:rsidR="007A6727" w:rsidRPr="005C39B3">
        <w:rPr>
          <w:rFonts w:ascii="Calibri" w:hAnsi="Calibri" w:cs="Calibri"/>
          <w:iCs/>
          <w:sz w:val="20"/>
          <w:szCs w:val="20"/>
        </w:rPr>
        <w:t xml:space="preserve">ollect scholarship applications through </w:t>
      </w:r>
      <w:r w:rsidR="00E2566B">
        <w:rPr>
          <w:rFonts w:ascii="Calibri" w:hAnsi="Calibri" w:cs="Calibri"/>
          <w:iCs/>
          <w:sz w:val="20"/>
          <w:szCs w:val="20"/>
        </w:rPr>
        <w:t>an</w:t>
      </w:r>
      <w:r w:rsidR="007A6727" w:rsidRPr="005C39B3">
        <w:rPr>
          <w:rFonts w:ascii="Calibri" w:hAnsi="Calibri" w:cs="Calibri"/>
          <w:iCs/>
          <w:sz w:val="20"/>
          <w:szCs w:val="20"/>
        </w:rPr>
        <w:t xml:space="preserve"> online submission process</w:t>
      </w:r>
    </w:p>
    <w:p w14:paraId="5CDC368E" w14:textId="70EE394B" w:rsidR="00CC2295" w:rsidRPr="005C39B3" w:rsidRDefault="00CC2295" w:rsidP="007A6727">
      <w:pPr>
        <w:pStyle w:val="ListParagraph"/>
        <w:numPr>
          <w:ilvl w:val="0"/>
          <w:numId w:val="18"/>
        </w:numPr>
        <w:rPr>
          <w:rFonts w:ascii="Calibri" w:hAnsi="Calibri" w:cs="Calibri"/>
          <w:iCs/>
          <w:sz w:val="20"/>
          <w:szCs w:val="20"/>
        </w:rPr>
      </w:pPr>
      <w:r w:rsidRPr="005C39B3">
        <w:rPr>
          <w:rFonts w:ascii="Calibri" w:hAnsi="Calibri" w:cs="Calibri"/>
          <w:iCs/>
          <w:sz w:val="20"/>
          <w:szCs w:val="20"/>
        </w:rPr>
        <w:t>Assist in the evaluation and notification</w:t>
      </w:r>
      <w:r w:rsidR="00A65D4B">
        <w:rPr>
          <w:rFonts w:ascii="Calibri" w:hAnsi="Calibri" w:cs="Calibri"/>
          <w:iCs/>
          <w:sz w:val="20"/>
          <w:szCs w:val="20"/>
        </w:rPr>
        <w:t>.</w:t>
      </w:r>
    </w:p>
    <w:p w14:paraId="0725CBB8" w14:textId="10FFA74F" w:rsidR="00CC2295" w:rsidRPr="005C39B3" w:rsidRDefault="00CC2295" w:rsidP="007A6727">
      <w:pPr>
        <w:pStyle w:val="ListParagraph"/>
        <w:numPr>
          <w:ilvl w:val="0"/>
          <w:numId w:val="18"/>
        </w:numPr>
        <w:rPr>
          <w:rFonts w:ascii="Calibri" w:hAnsi="Calibri" w:cs="Calibri"/>
          <w:iCs/>
          <w:sz w:val="20"/>
          <w:szCs w:val="20"/>
        </w:rPr>
      </w:pPr>
      <w:r w:rsidRPr="005C39B3">
        <w:rPr>
          <w:rFonts w:ascii="Calibri" w:hAnsi="Calibri" w:cs="Calibri"/>
          <w:iCs/>
          <w:sz w:val="20"/>
          <w:szCs w:val="20"/>
        </w:rPr>
        <w:t xml:space="preserve">If </w:t>
      </w:r>
      <w:r w:rsidR="001977DD">
        <w:rPr>
          <w:rFonts w:ascii="Calibri" w:hAnsi="Calibri" w:cs="Calibri"/>
          <w:iCs/>
          <w:sz w:val="20"/>
          <w:szCs w:val="20"/>
        </w:rPr>
        <w:t>NIH</w:t>
      </w:r>
      <w:r w:rsidR="001977DD" w:rsidRPr="005C39B3">
        <w:rPr>
          <w:rFonts w:ascii="Calibri" w:hAnsi="Calibri" w:cs="Calibri"/>
          <w:iCs/>
          <w:sz w:val="20"/>
          <w:szCs w:val="20"/>
        </w:rPr>
        <w:t xml:space="preserve"> </w:t>
      </w:r>
      <w:r w:rsidRPr="005C39B3">
        <w:rPr>
          <w:rFonts w:ascii="Calibri" w:hAnsi="Calibri" w:cs="Calibri"/>
          <w:iCs/>
          <w:sz w:val="20"/>
          <w:szCs w:val="20"/>
        </w:rPr>
        <w:t xml:space="preserve">funding </w:t>
      </w:r>
      <w:r w:rsidR="00A740B6">
        <w:rPr>
          <w:rFonts w:ascii="Calibri" w:hAnsi="Calibri" w:cs="Calibri"/>
          <w:iCs/>
          <w:sz w:val="20"/>
          <w:szCs w:val="20"/>
        </w:rPr>
        <w:t xml:space="preserve">is </w:t>
      </w:r>
      <w:r w:rsidR="001977DD">
        <w:rPr>
          <w:rFonts w:ascii="Calibri" w:hAnsi="Calibri" w:cs="Calibri"/>
          <w:iCs/>
          <w:sz w:val="20"/>
          <w:szCs w:val="20"/>
        </w:rPr>
        <w:t xml:space="preserve">not </w:t>
      </w:r>
      <w:r w:rsidRPr="005C39B3">
        <w:rPr>
          <w:rFonts w:ascii="Calibri" w:hAnsi="Calibri" w:cs="Calibri"/>
          <w:iCs/>
          <w:sz w:val="20"/>
          <w:szCs w:val="20"/>
        </w:rPr>
        <w:t>available</w:t>
      </w:r>
      <w:r w:rsidR="001977DD">
        <w:rPr>
          <w:rFonts w:ascii="Calibri" w:hAnsi="Calibri" w:cs="Calibri"/>
          <w:iCs/>
          <w:sz w:val="20"/>
          <w:szCs w:val="20"/>
        </w:rPr>
        <w:t xml:space="preserve">, </w:t>
      </w:r>
      <w:r w:rsidRPr="005C39B3">
        <w:rPr>
          <w:rFonts w:ascii="Calibri" w:hAnsi="Calibri" w:cs="Calibri"/>
          <w:iCs/>
          <w:sz w:val="20"/>
          <w:szCs w:val="20"/>
        </w:rPr>
        <w:t xml:space="preserve">NAVBO will provide </w:t>
      </w:r>
      <w:r w:rsidR="00A740B6">
        <w:rPr>
          <w:rFonts w:ascii="Calibri" w:hAnsi="Calibri" w:cs="Calibri"/>
          <w:iCs/>
          <w:sz w:val="20"/>
          <w:szCs w:val="20"/>
        </w:rPr>
        <w:t>limited</w:t>
      </w:r>
      <w:r w:rsidRPr="005C39B3">
        <w:rPr>
          <w:rFonts w:ascii="Calibri" w:hAnsi="Calibri" w:cs="Calibri"/>
          <w:iCs/>
          <w:sz w:val="20"/>
          <w:szCs w:val="20"/>
        </w:rPr>
        <w:t xml:space="preserve"> funding for scholarships</w:t>
      </w:r>
    </w:p>
    <w:p w14:paraId="5004F50F" w14:textId="77777777" w:rsidR="00C2699D" w:rsidRPr="005C39B3" w:rsidRDefault="00C2699D" w:rsidP="00C2699D">
      <w:pPr>
        <w:rPr>
          <w:rFonts w:ascii="Calibri" w:hAnsi="Calibri" w:cs="Calibri"/>
          <w:iCs/>
          <w:sz w:val="20"/>
          <w:szCs w:val="20"/>
        </w:rPr>
      </w:pPr>
    </w:p>
    <w:p w14:paraId="693A2886" w14:textId="77777777" w:rsidR="0061407F" w:rsidRPr="005C39B3" w:rsidRDefault="00C2699D" w:rsidP="0061407F">
      <w:pPr>
        <w:rPr>
          <w:rFonts w:ascii="Calibri" w:hAnsi="Calibri" w:cs="Calibri"/>
          <w:iCs/>
          <w:sz w:val="20"/>
          <w:szCs w:val="20"/>
        </w:rPr>
      </w:pPr>
      <w:r w:rsidRPr="005C39B3">
        <w:rPr>
          <w:rFonts w:ascii="Calibri" w:hAnsi="Calibri" w:cs="Calibri"/>
          <w:iCs/>
          <w:sz w:val="20"/>
          <w:szCs w:val="20"/>
          <w:u w:val="single"/>
        </w:rPr>
        <w:t>Administrative Services</w:t>
      </w:r>
    </w:p>
    <w:p w14:paraId="773181FB" w14:textId="1A1014ED" w:rsidR="0061407F" w:rsidRPr="005C39B3" w:rsidRDefault="00C13C0D" w:rsidP="0061407F">
      <w:pPr>
        <w:pStyle w:val="ListParagraph"/>
        <w:numPr>
          <w:ilvl w:val="0"/>
          <w:numId w:val="23"/>
        </w:numPr>
        <w:rPr>
          <w:rFonts w:ascii="Calibri" w:hAnsi="Calibri" w:cs="Calibri"/>
          <w:iCs/>
          <w:sz w:val="20"/>
          <w:szCs w:val="20"/>
        </w:rPr>
      </w:pPr>
      <w:r w:rsidRPr="005C39B3">
        <w:rPr>
          <w:rFonts w:ascii="Calibri" w:hAnsi="Calibri" w:cs="Calibri"/>
          <w:iCs/>
          <w:sz w:val="20"/>
          <w:szCs w:val="20"/>
        </w:rPr>
        <w:t>D</w:t>
      </w:r>
      <w:r w:rsidR="0061407F" w:rsidRPr="005C39B3">
        <w:rPr>
          <w:rFonts w:ascii="Calibri" w:hAnsi="Calibri" w:cs="Calibri"/>
          <w:iCs/>
          <w:sz w:val="20"/>
          <w:szCs w:val="20"/>
        </w:rPr>
        <w:t>istribution of the Study Guide (based on the speakers</w:t>
      </w:r>
      <w:r w:rsidR="00B04997">
        <w:rPr>
          <w:rFonts w:ascii="Calibri" w:hAnsi="Calibri" w:cs="Calibri"/>
          <w:iCs/>
          <w:sz w:val="20"/>
          <w:szCs w:val="20"/>
        </w:rPr>
        <w:t>’</w:t>
      </w:r>
      <w:r w:rsidR="0061407F" w:rsidRPr="005C39B3">
        <w:rPr>
          <w:rFonts w:ascii="Calibri" w:hAnsi="Calibri" w:cs="Calibri"/>
          <w:iCs/>
          <w:sz w:val="20"/>
          <w:szCs w:val="20"/>
        </w:rPr>
        <w:t xml:space="preserve"> précis) </w:t>
      </w:r>
      <w:r w:rsidR="00C84AD6">
        <w:rPr>
          <w:rFonts w:ascii="Calibri" w:hAnsi="Calibri" w:cs="Calibri"/>
          <w:iCs/>
          <w:sz w:val="20"/>
          <w:szCs w:val="20"/>
        </w:rPr>
        <w:t>through the event mobile app</w:t>
      </w:r>
      <w:r w:rsidR="00A65D4B">
        <w:rPr>
          <w:rFonts w:ascii="Calibri" w:hAnsi="Calibri" w:cs="Calibri"/>
          <w:iCs/>
          <w:sz w:val="20"/>
          <w:szCs w:val="20"/>
        </w:rPr>
        <w:t>.</w:t>
      </w:r>
    </w:p>
    <w:p w14:paraId="41546A34" w14:textId="77777777" w:rsidR="00C2699D" w:rsidRDefault="00C2699D" w:rsidP="0061407F">
      <w:pPr>
        <w:pStyle w:val="ListParagraph"/>
        <w:numPr>
          <w:ilvl w:val="0"/>
          <w:numId w:val="23"/>
        </w:numPr>
        <w:rPr>
          <w:rFonts w:ascii="Calibri" w:hAnsi="Calibri" w:cs="Calibri"/>
          <w:iCs/>
          <w:sz w:val="20"/>
          <w:szCs w:val="20"/>
        </w:rPr>
      </w:pPr>
      <w:r w:rsidRPr="005C39B3">
        <w:rPr>
          <w:rFonts w:ascii="Calibri" w:hAnsi="Calibri" w:cs="Calibri"/>
          <w:iCs/>
          <w:sz w:val="20"/>
          <w:szCs w:val="20"/>
        </w:rPr>
        <w:t xml:space="preserve">NAVBO will assist the host with additional administrative services such as </w:t>
      </w:r>
      <w:r w:rsidR="00930CCB" w:rsidRPr="005C39B3">
        <w:rPr>
          <w:rFonts w:ascii="Calibri" w:hAnsi="Calibri" w:cs="Calibri"/>
          <w:iCs/>
          <w:sz w:val="20"/>
          <w:szCs w:val="20"/>
        </w:rPr>
        <w:t>providing prior Vasculata programs, budgets, grant proposals, etc.</w:t>
      </w:r>
    </w:p>
    <w:p w14:paraId="4B0E2673" w14:textId="77777777" w:rsidR="006A5F0A" w:rsidRDefault="006A5F0A" w:rsidP="006A5F0A">
      <w:pPr>
        <w:rPr>
          <w:rFonts w:ascii="Calibri" w:hAnsi="Calibri" w:cs="Calibri"/>
          <w:iCs/>
          <w:sz w:val="20"/>
          <w:szCs w:val="20"/>
        </w:rPr>
      </w:pPr>
    </w:p>
    <w:p w14:paraId="0AD3365A" w14:textId="47918D81" w:rsidR="006A5F0A" w:rsidRPr="006A5F0A" w:rsidRDefault="006A5F0A" w:rsidP="006A5F0A">
      <w:pPr>
        <w:rPr>
          <w:rFonts w:ascii="Calibri" w:hAnsi="Calibri" w:cs="Calibri"/>
          <w:iCs/>
          <w:sz w:val="20"/>
          <w:szCs w:val="20"/>
        </w:rPr>
      </w:pPr>
      <w:r>
        <w:rPr>
          <w:rFonts w:ascii="Calibri" w:hAnsi="Calibri" w:cs="Calibri"/>
          <w:iCs/>
          <w:sz w:val="20"/>
          <w:szCs w:val="20"/>
        </w:rPr>
        <w:t>NAVBO will not be responsible for a financial loss</w:t>
      </w:r>
      <w:r w:rsidR="00A65D4B">
        <w:rPr>
          <w:rFonts w:ascii="Calibri" w:hAnsi="Calibri" w:cs="Calibri"/>
          <w:iCs/>
          <w:sz w:val="20"/>
          <w:szCs w:val="20"/>
        </w:rPr>
        <w:t xml:space="preserve"> </w:t>
      </w:r>
      <w:r>
        <w:rPr>
          <w:rFonts w:ascii="Calibri" w:hAnsi="Calibri" w:cs="Calibri"/>
          <w:iCs/>
          <w:sz w:val="20"/>
          <w:szCs w:val="20"/>
        </w:rPr>
        <w:t>but will work with the organizers to minimize the risk of a loss.</w:t>
      </w:r>
    </w:p>
    <w:p w14:paraId="5E7B15A5" w14:textId="77777777" w:rsidR="00930CCB" w:rsidRPr="005C39B3" w:rsidRDefault="00930CCB" w:rsidP="00C2699D">
      <w:pPr>
        <w:ind w:left="720"/>
        <w:rPr>
          <w:rFonts w:ascii="Calibri" w:hAnsi="Calibri" w:cs="Calibri"/>
          <w:iCs/>
          <w:sz w:val="20"/>
          <w:szCs w:val="20"/>
        </w:rPr>
      </w:pPr>
    </w:p>
    <w:p w14:paraId="32FA4318" w14:textId="77777777" w:rsidR="00930CCB" w:rsidRPr="005C39B3" w:rsidRDefault="00930CCB" w:rsidP="00930CCB">
      <w:pPr>
        <w:rPr>
          <w:rFonts w:ascii="Calibri" w:hAnsi="Calibri" w:cs="Calibri"/>
          <w:b/>
          <w:iCs/>
          <w:sz w:val="22"/>
          <w:szCs w:val="22"/>
        </w:rPr>
      </w:pPr>
      <w:r w:rsidRPr="005C39B3">
        <w:rPr>
          <w:rFonts w:ascii="Calibri" w:hAnsi="Calibri" w:cs="Calibri"/>
          <w:b/>
          <w:iCs/>
          <w:sz w:val="22"/>
          <w:szCs w:val="22"/>
        </w:rPr>
        <w:t>Responsibilities of the Host Organization/Institution:</w:t>
      </w:r>
    </w:p>
    <w:p w14:paraId="45ECB5A0" w14:textId="77777777" w:rsidR="00930CCB" w:rsidRPr="005C39B3" w:rsidRDefault="00930CCB" w:rsidP="00930CCB">
      <w:pPr>
        <w:rPr>
          <w:rFonts w:ascii="Calibri" w:hAnsi="Calibri" w:cs="Calibri"/>
          <w:iCs/>
          <w:sz w:val="20"/>
          <w:szCs w:val="20"/>
          <w:u w:val="single"/>
        </w:rPr>
      </w:pPr>
      <w:r w:rsidRPr="005C39B3">
        <w:rPr>
          <w:rFonts w:ascii="Calibri" w:hAnsi="Calibri" w:cs="Calibri"/>
          <w:iCs/>
          <w:sz w:val="20"/>
          <w:szCs w:val="20"/>
          <w:u w:val="single"/>
        </w:rPr>
        <w:t>Speakers</w:t>
      </w:r>
    </w:p>
    <w:p w14:paraId="2500A706" w14:textId="6ABA71EA" w:rsidR="00B85B73" w:rsidRPr="005C39B3" w:rsidRDefault="00930CCB" w:rsidP="00B85B73">
      <w:pPr>
        <w:pStyle w:val="ListParagraph"/>
        <w:numPr>
          <w:ilvl w:val="0"/>
          <w:numId w:val="15"/>
        </w:numPr>
        <w:rPr>
          <w:rFonts w:ascii="Calibri" w:hAnsi="Calibri" w:cs="Calibri"/>
          <w:iCs/>
          <w:sz w:val="20"/>
          <w:szCs w:val="20"/>
        </w:rPr>
      </w:pPr>
      <w:r w:rsidRPr="005C39B3">
        <w:rPr>
          <w:rFonts w:ascii="Calibri" w:hAnsi="Calibri" w:cs="Calibri"/>
          <w:iCs/>
          <w:sz w:val="20"/>
          <w:szCs w:val="20"/>
        </w:rPr>
        <w:t>Selection and invitation</w:t>
      </w:r>
      <w:r w:rsidR="00A65D4B">
        <w:rPr>
          <w:rFonts w:ascii="Calibri" w:hAnsi="Calibri" w:cs="Calibri"/>
          <w:iCs/>
          <w:sz w:val="20"/>
          <w:szCs w:val="20"/>
        </w:rPr>
        <w:t xml:space="preserve"> of</w:t>
      </w:r>
      <w:r w:rsidRPr="005C39B3">
        <w:rPr>
          <w:rFonts w:ascii="Calibri" w:hAnsi="Calibri" w:cs="Calibri"/>
          <w:iCs/>
          <w:sz w:val="20"/>
          <w:szCs w:val="20"/>
        </w:rPr>
        <w:t xml:space="preserve"> </w:t>
      </w:r>
      <w:r w:rsidR="00B913FB" w:rsidRPr="005C39B3">
        <w:rPr>
          <w:rFonts w:ascii="Calibri" w:hAnsi="Calibri" w:cs="Calibri"/>
          <w:iCs/>
          <w:sz w:val="20"/>
          <w:szCs w:val="20"/>
        </w:rPr>
        <w:t xml:space="preserve">speakers </w:t>
      </w:r>
    </w:p>
    <w:p w14:paraId="25145A3D" w14:textId="30057FDA" w:rsidR="00930CCB" w:rsidRPr="005C39B3" w:rsidRDefault="00A65D4B" w:rsidP="00B85B73">
      <w:pPr>
        <w:pStyle w:val="ListParagraph"/>
        <w:numPr>
          <w:ilvl w:val="0"/>
          <w:numId w:val="15"/>
        </w:numPr>
        <w:rPr>
          <w:rFonts w:ascii="Calibri" w:hAnsi="Calibri" w:cs="Calibri"/>
          <w:iCs/>
          <w:sz w:val="20"/>
          <w:szCs w:val="20"/>
        </w:rPr>
      </w:pPr>
      <w:r w:rsidRPr="005C39B3">
        <w:rPr>
          <w:rFonts w:ascii="Calibri" w:hAnsi="Calibri" w:cs="Calibri"/>
          <w:iCs/>
          <w:sz w:val="20"/>
          <w:szCs w:val="20"/>
        </w:rPr>
        <w:t>A</w:t>
      </w:r>
      <w:r>
        <w:rPr>
          <w:rFonts w:ascii="Calibri" w:hAnsi="Calibri" w:cs="Calibri"/>
          <w:iCs/>
          <w:sz w:val="20"/>
          <w:szCs w:val="20"/>
        </w:rPr>
        <w:t>ll</w:t>
      </w:r>
      <w:r w:rsidRPr="005C39B3">
        <w:rPr>
          <w:rFonts w:ascii="Calibri" w:hAnsi="Calibri" w:cs="Calibri"/>
          <w:iCs/>
          <w:sz w:val="20"/>
          <w:szCs w:val="20"/>
        </w:rPr>
        <w:t xml:space="preserve"> </w:t>
      </w:r>
      <w:r w:rsidR="00B85B73" w:rsidRPr="005C39B3">
        <w:rPr>
          <w:rFonts w:ascii="Calibri" w:hAnsi="Calibri" w:cs="Calibri"/>
          <w:iCs/>
          <w:sz w:val="20"/>
          <w:szCs w:val="20"/>
        </w:rPr>
        <w:t xml:space="preserve">appropriate accommodations for outside speakers </w:t>
      </w:r>
    </w:p>
    <w:p w14:paraId="18D68D76" w14:textId="77777777" w:rsidR="00B85B73" w:rsidRPr="005C39B3" w:rsidRDefault="00B85B73" w:rsidP="00B85B73">
      <w:pPr>
        <w:pStyle w:val="ListParagraph"/>
        <w:numPr>
          <w:ilvl w:val="0"/>
          <w:numId w:val="15"/>
        </w:numPr>
        <w:rPr>
          <w:rFonts w:ascii="Calibri" w:hAnsi="Calibri" w:cs="Calibri"/>
          <w:iCs/>
          <w:sz w:val="20"/>
          <w:szCs w:val="20"/>
        </w:rPr>
      </w:pPr>
      <w:r w:rsidRPr="005C39B3">
        <w:rPr>
          <w:rFonts w:ascii="Calibri" w:hAnsi="Calibri" w:cs="Calibri"/>
          <w:iCs/>
          <w:sz w:val="20"/>
          <w:szCs w:val="20"/>
        </w:rPr>
        <w:t>Requests for précis and follow up reminders</w:t>
      </w:r>
    </w:p>
    <w:p w14:paraId="79FD9D4A" w14:textId="66C242ED" w:rsidR="00C13C0D" w:rsidRPr="005C39B3" w:rsidRDefault="00C13C0D" w:rsidP="00B85B73">
      <w:pPr>
        <w:pStyle w:val="ListParagraph"/>
        <w:numPr>
          <w:ilvl w:val="0"/>
          <w:numId w:val="15"/>
        </w:numPr>
        <w:rPr>
          <w:rFonts w:ascii="Calibri" w:hAnsi="Calibri" w:cs="Calibri"/>
          <w:iCs/>
          <w:sz w:val="20"/>
          <w:szCs w:val="20"/>
        </w:rPr>
      </w:pPr>
      <w:r w:rsidRPr="005C39B3">
        <w:rPr>
          <w:rFonts w:ascii="Calibri" w:hAnsi="Calibri" w:cs="Calibri"/>
          <w:iCs/>
          <w:sz w:val="20"/>
          <w:szCs w:val="20"/>
        </w:rPr>
        <w:t>Compilation of the Study Guide</w:t>
      </w:r>
      <w:r w:rsidR="00E2566B">
        <w:rPr>
          <w:rFonts w:ascii="Calibri" w:hAnsi="Calibri" w:cs="Calibri"/>
          <w:iCs/>
          <w:sz w:val="20"/>
          <w:szCs w:val="20"/>
        </w:rPr>
        <w:t xml:space="preserve"> (instead of one document, each precis can be</w:t>
      </w:r>
      <w:r w:rsidR="00A65D4B">
        <w:rPr>
          <w:rFonts w:ascii="Calibri" w:hAnsi="Calibri" w:cs="Calibri"/>
          <w:iCs/>
          <w:sz w:val="20"/>
          <w:szCs w:val="20"/>
        </w:rPr>
        <w:t xml:space="preserve"> made available</w:t>
      </w:r>
      <w:r w:rsidR="00E2566B">
        <w:rPr>
          <w:rFonts w:ascii="Calibri" w:hAnsi="Calibri" w:cs="Calibri"/>
          <w:iCs/>
          <w:sz w:val="20"/>
          <w:szCs w:val="20"/>
        </w:rPr>
        <w:t xml:space="preserve"> in the app along with the presentation)</w:t>
      </w:r>
    </w:p>
    <w:p w14:paraId="11880D48" w14:textId="77777777" w:rsidR="00B85B73" w:rsidRPr="005C39B3" w:rsidRDefault="00B85B73" w:rsidP="00B85B73">
      <w:pPr>
        <w:pStyle w:val="ListParagraph"/>
        <w:ind w:left="1440"/>
        <w:rPr>
          <w:rFonts w:ascii="Calibri" w:hAnsi="Calibri" w:cs="Calibri"/>
          <w:iCs/>
          <w:sz w:val="20"/>
          <w:szCs w:val="20"/>
          <w:u w:val="single"/>
        </w:rPr>
      </w:pPr>
    </w:p>
    <w:p w14:paraId="2B723E20" w14:textId="77777777" w:rsidR="00BA1977" w:rsidRPr="005C39B3" w:rsidRDefault="00BA1977" w:rsidP="00BA1977">
      <w:pPr>
        <w:rPr>
          <w:rFonts w:ascii="Calibri" w:hAnsi="Calibri" w:cs="Calibri"/>
          <w:iCs/>
          <w:sz w:val="20"/>
          <w:szCs w:val="20"/>
          <w:u w:val="single"/>
        </w:rPr>
      </w:pPr>
      <w:r w:rsidRPr="005C39B3">
        <w:rPr>
          <w:rFonts w:ascii="Calibri" w:hAnsi="Calibri" w:cs="Calibri"/>
          <w:iCs/>
          <w:sz w:val="20"/>
          <w:szCs w:val="20"/>
          <w:u w:val="single"/>
        </w:rPr>
        <w:t>Grant Application and Submission</w:t>
      </w:r>
    </w:p>
    <w:p w14:paraId="58C62997" w14:textId="326DF6C9" w:rsidR="00BA1977" w:rsidRPr="005C39B3" w:rsidRDefault="00BA1977" w:rsidP="00BA1977">
      <w:pPr>
        <w:pStyle w:val="ListParagraph"/>
        <w:numPr>
          <w:ilvl w:val="0"/>
          <w:numId w:val="20"/>
        </w:numPr>
        <w:rPr>
          <w:rFonts w:ascii="Calibri" w:hAnsi="Calibri" w:cs="Calibri"/>
          <w:iCs/>
          <w:sz w:val="20"/>
          <w:szCs w:val="20"/>
        </w:rPr>
      </w:pPr>
      <w:r w:rsidRPr="005C39B3">
        <w:rPr>
          <w:rFonts w:ascii="Calibri" w:hAnsi="Calibri" w:cs="Calibri"/>
          <w:iCs/>
          <w:sz w:val="20"/>
          <w:szCs w:val="20"/>
        </w:rPr>
        <w:t>An R13 grant should be submitted to the NHLBI by August 12 of the previous year</w:t>
      </w:r>
      <w:r w:rsidR="00434950">
        <w:rPr>
          <w:rFonts w:ascii="Calibri" w:hAnsi="Calibri" w:cs="Calibri"/>
          <w:iCs/>
          <w:sz w:val="20"/>
          <w:szCs w:val="20"/>
        </w:rPr>
        <w:t xml:space="preserve"> (or April 12 if possible)</w:t>
      </w:r>
      <w:r w:rsidRPr="005C39B3">
        <w:rPr>
          <w:rFonts w:ascii="Calibri" w:hAnsi="Calibri" w:cs="Calibri"/>
          <w:iCs/>
          <w:sz w:val="20"/>
          <w:szCs w:val="20"/>
        </w:rPr>
        <w:t xml:space="preserve">.  </w:t>
      </w:r>
      <w:r w:rsidR="00C13C0D" w:rsidRPr="005C39B3">
        <w:rPr>
          <w:rFonts w:ascii="Calibri" w:hAnsi="Calibri" w:cs="Calibri"/>
          <w:iCs/>
          <w:sz w:val="20"/>
          <w:szCs w:val="20"/>
        </w:rPr>
        <w:t>Please note, i</w:t>
      </w:r>
      <w:r w:rsidRPr="005C39B3">
        <w:rPr>
          <w:rFonts w:ascii="Calibri" w:hAnsi="Calibri" w:cs="Calibri"/>
          <w:iCs/>
          <w:sz w:val="20"/>
          <w:szCs w:val="20"/>
        </w:rPr>
        <w:t>f grant is submitted on December 12, notifications are sent out in mid-July, often only days before the Vasculata meeting</w:t>
      </w:r>
      <w:r w:rsidR="00434950">
        <w:rPr>
          <w:rFonts w:ascii="Calibri" w:hAnsi="Calibri" w:cs="Calibri"/>
          <w:iCs/>
          <w:sz w:val="20"/>
          <w:szCs w:val="20"/>
        </w:rPr>
        <w:t>.</w:t>
      </w:r>
    </w:p>
    <w:p w14:paraId="45366923" w14:textId="1E4E7E41" w:rsidR="00BA1977" w:rsidRPr="005C39B3" w:rsidRDefault="00BA1977" w:rsidP="00BA1977">
      <w:pPr>
        <w:pStyle w:val="ListParagraph"/>
        <w:numPr>
          <w:ilvl w:val="0"/>
          <w:numId w:val="20"/>
        </w:numPr>
        <w:rPr>
          <w:rFonts w:ascii="Calibri" w:hAnsi="Calibri" w:cs="Calibri"/>
          <w:iCs/>
          <w:sz w:val="20"/>
          <w:szCs w:val="20"/>
        </w:rPr>
      </w:pPr>
      <w:r w:rsidRPr="005C39B3">
        <w:rPr>
          <w:rFonts w:ascii="Calibri" w:hAnsi="Calibri" w:cs="Calibri"/>
          <w:iCs/>
          <w:sz w:val="20"/>
          <w:szCs w:val="20"/>
        </w:rPr>
        <w:t>The grant should request money for scholarships, stressing the n</w:t>
      </w:r>
      <w:r w:rsidR="009C7CBA" w:rsidRPr="005C39B3">
        <w:rPr>
          <w:rFonts w:ascii="Calibri" w:hAnsi="Calibri" w:cs="Calibri"/>
          <w:iCs/>
          <w:sz w:val="20"/>
          <w:szCs w:val="20"/>
        </w:rPr>
        <w:t xml:space="preserve">eed to recruit </w:t>
      </w:r>
      <w:r w:rsidR="00434950">
        <w:rPr>
          <w:rFonts w:ascii="Calibri" w:hAnsi="Calibri" w:cs="Calibri"/>
          <w:iCs/>
          <w:sz w:val="20"/>
          <w:szCs w:val="20"/>
        </w:rPr>
        <w:t xml:space="preserve">students who identify with an </w:t>
      </w:r>
      <w:r w:rsidRPr="005C39B3">
        <w:rPr>
          <w:rFonts w:ascii="Calibri" w:hAnsi="Calibri" w:cs="Calibri"/>
          <w:iCs/>
          <w:sz w:val="20"/>
          <w:szCs w:val="20"/>
        </w:rPr>
        <w:t xml:space="preserve">underrepresented </w:t>
      </w:r>
      <w:r w:rsidR="00434950">
        <w:rPr>
          <w:rFonts w:ascii="Calibri" w:hAnsi="Calibri" w:cs="Calibri"/>
          <w:iCs/>
          <w:sz w:val="20"/>
          <w:szCs w:val="20"/>
        </w:rPr>
        <w:t>group in</w:t>
      </w:r>
      <w:r w:rsidRPr="005C39B3">
        <w:rPr>
          <w:rFonts w:ascii="Calibri" w:hAnsi="Calibri" w:cs="Calibri"/>
          <w:iCs/>
          <w:sz w:val="20"/>
          <w:szCs w:val="20"/>
        </w:rPr>
        <w:t xml:space="preserve"> this field.  The grant can also request funding for support of speaker travel, however, </w:t>
      </w:r>
      <w:r w:rsidR="00725F77">
        <w:rPr>
          <w:rFonts w:ascii="Calibri" w:hAnsi="Calibri" w:cs="Calibri"/>
          <w:iCs/>
          <w:sz w:val="20"/>
          <w:szCs w:val="20"/>
        </w:rPr>
        <w:t xml:space="preserve">at least </w:t>
      </w:r>
      <w:r w:rsidRPr="005C39B3">
        <w:rPr>
          <w:rFonts w:ascii="Calibri" w:hAnsi="Calibri" w:cs="Calibri"/>
          <w:iCs/>
          <w:sz w:val="20"/>
          <w:szCs w:val="20"/>
        </w:rPr>
        <w:t xml:space="preserve">$10,000 should be used for scholarships.  </w:t>
      </w:r>
    </w:p>
    <w:p w14:paraId="536C310A" w14:textId="519B24AD" w:rsidR="00BA1977" w:rsidRPr="005C39B3" w:rsidRDefault="00BA1977" w:rsidP="00BA1977">
      <w:pPr>
        <w:pStyle w:val="ListParagraph"/>
        <w:numPr>
          <w:ilvl w:val="0"/>
          <w:numId w:val="20"/>
        </w:numPr>
        <w:rPr>
          <w:rFonts w:ascii="Calibri" w:hAnsi="Calibri" w:cs="Calibri"/>
          <w:iCs/>
          <w:sz w:val="20"/>
          <w:szCs w:val="20"/>
        </w:rPr>
      </w:pPr>
      <w:r w:rsidRPr="005C39B3">
        <w:rPr>
          <w:rFonts w:ascii="Calibri" w:hAnsi="Calibri" w:cs="Calibri"/>
          <w:iCs/>
          <w:sz w:val="20"/>
          <w:szCs w:val="20"/>
        </w:rPr>
        <w:t>A letter of intent is usually required prior to the submission deadline (</w:t>
      </w:r>
      <w:r w:rsidR="00434950">
        <w:rPr>
          <w:rFonts w:ascii="Calibri" w:hAnsi="Calibri" w:cs="Calibri"/>
          <w:iCs/>
          <w:sz w:val="20"/>
          <w:szCs w:val="20"/>
        </w:rPr>
        <w:t xml:space="preserve">February 28 for the April 12 deadline; </w:t>
      </w:r>
      <w:r w:rsidR="009C7CBA" w:rsidRPr="005C39B3">
        <w:rPr>
          <w:rFonts w:ascii="Calibri" w:hAnsi="Calibri" w:cs="Calibri"/>
          <w:iCs/>
          <w:sz w:val="20"/>
          <w:szCs w:val="20"/>
        </w:rPr>
        <w:t>July 1</w:t>
      </w:r>
      <w:r w:rsidRPr="005C39B3">
        <w:rPr>
          <w:rFonts w:ascii="Calibri" w:hAnsi="Calibri" w:cs="Calibri"/>
          <w:iCs/>
          <w:sz w:val="20"/>
          <w:szCs w:val="20"/>
        </w:rPr>
        <w:t xml:space="preserve"> for the August deadline; </w:t>
      </w:r>
      <w:r w:rsidR="009C7CBA" w:rsidRPr="005C39B3">
        <w:rPr>
          <w:rFonts w:ascii="Calibri" w:hAnsi="Calibri" w:cs="Calibri"/>
          <w:iCs/>
          <w:sz w:val="20"/>
          <w:szCs w:val="20"/>
        </w:rPr>
        <w:t>November 1</w:t>
      </w:r>
      <w:r w:rsidRPr="005C39B3">
        <w:rPr>
          <w:rFonts w:ascii="Calibri" w:hAnsi="Calibri" w:cs="Calibri"/>
          <w:iCs/>
          <w:sz w:val="20"/>
          <w:szCs w:val="20"/>
        </w:rPr>
        <w:t xml:space="preserve"> for the December deadline)</w:t>
      </w:r>
    </w:p>
    <w:p w14:paraId="78A237DA" w14:textId="77777777" w:rsidR="00BA1977" w:rsidRPr="005C39B3" w:rsidRDefault="00BA1977" w:rsidP="00B85B73">
      <w:pPr>
        <w:rPr>
          <w:rFonts w:ascii="Calibri" w:hAnsi="Calibri" w:cs="Calibri"/>
          <w:iCs/>
          <w:sz w:val="20"/>
          <w:szCs w:val="20"/>
          <w:u w:val="single"/>
        </w:rPr>
      </w:pPr>
    </w:p>
    <w:p w14:paraId="0245A3A1" w14:textId="77777777" w:rsidR="00A94AF7" w:rsidRPr="005C39B3" w:rsidRDefault="00A94AF7" w:rsidP="00B85B73">
      <w:pPr>
        <w:rPr>
          <w:rFonts w:ascii="Calibri" w:hAnsi="Calibri" w:cs="Calibri"/>
          <w:iCs/>
          <w:sz w:val="20"/>
          <w:szCs w:val="20"/>
          <w:u w:val="single"/>
        </w:rPr>
      </w:pPr>
      <w:r w:rsidRPr="005C39B3">
        <w:rPr>
          <w:rFonts w:ascii="Calibri" w:hAnsi="Calibri" w:cs="Calibri"/>
          <w:iCs/>
          <w:sz w:val="20"/>
          <w:szCs w:val="20"/>
          <w:u w:val="single"/>
        </w:rPr>
        <w:t>Fundraising</w:t>
      </w:r>
    </w:p>
    <w:p w14:paraId="44A30DA9" w14:textId="77777777" w:rsidR="00A94AF7" w:rsidRPr="005C39B3" w:rsidRDefault="00CF4B1F" w:rsidP="00A94AF7">
      <w:pPr>
        <w:pStyle w:val="ListParagraph"/>
        <w:numPr>
          <w:ilvl w:val="0"/>
          <w:numId w:val="24"/>
        </w:numPr>
        <w:rPr>
          <w:rFonts w:ascii="Calibri" w:hAnsi="Calibri" w:cs="Calibri"/>
          <w:iCs/>
          <w:sz w:val="20"/>
          <w:szCs w:val="20"/>
        </w:rPr>
      </w:pPr>
      <w:r w:rsidRPr="005C39B3">
        <w:rPr>
          <w:rFonts w:ascii="Calibri" w:hAnsi="Calibri" w:cs="Calibri"/>
          <w:iCs/>
          <w:sz w:val="20"/>
          <w:szCs w:val="20"/>
        </w:rPr>
        <w:t xml:space="preserve">As stated above, </w:t>
      </w:r>
      <w:r w:rsidRPr="005C39B3">
        <w:rPr>
          <w:rFonts w:ascii="Calibri" w:hAnsi="Calibri" w:cs="Calibri"/>
          <w:sz w:val="20"/>
          <w:szCs w:val="20"/>
        </w:rPr>
        <w:t xml:space="preserve">external faculty may be included, however, the host site </w:t>
      </w:r>
      <w:r w:rsidR="00A94AF7" w:rsidRPr="005C39B3">
        <w:rPr>
          <w:rFonts w:ascii="Calibri" w:hAnsi="Calibri" w:cs="Calibri"/>
          <w:iCs/>
          <w:sz w:val="20"/>
          <w:szCs w:val="20"/>
        </w:rPr>
        <w:t xml:space="preserve">will be responsible for acquiring the funds </w:t>
      </w:r>
      <w:r w:rsidRPr="005C39B3">
        <w:rPr>
          <w:rFonts w:ascii="Calibri" w:hAnsi="Calibri" w:cs="Calibri"/>
          <w:iCs/>
          <w:sz w:val="20"/>
          <w:szCs w:val="20"/>
        </w:rPr>
        <w:t xml:space="preserve">to support this travel.  </w:t>
      </w:r>
    </w:p>
    <w:p w14:paraId="3E4FF2C0" w14:textId="77777777" w:rsidR="00C13C0D" w:rsidRPr="005C39B3" w:rsidRDefault="00C13C0D" w:rsidP="00A94AF7">
      <w:pPr>
        <w:pStyle w:val="ListParagraph"/>
        <w:numPr>
          <w:ilvl w:val="0"/>
          <w:numId w:val="24"/>
        </w:numPr>
        <w:rPr>
          <w:rFonts w:ascii="Calibri" w:hAnsi="Calibri" w:cs="Calibri"/>
          <w:iCs/>
          <w:sz w:val="20"/>
          <w:szCs w:val="20"/>
        </w:rPr>
      </w:pPr>
      <w:r w:rsidRPr="005C39B3">
        <w:rPr>
          <w:rFonts w:ascii="Calibri" w:hAnsi="Calibri" w:cs="Calibri"/>
          <w:iCs/>
          <w:sz w:val="20"/>
          <w:szCs w:val="20"/>
        </w:rPr>
        <w:t xml:space="preserve">Funds needed for other functions or activities will also be the responsibility of the host </w:t>
      </w:r>
    </w:p>
    <w:p w14:paraId="1C207EE0" w14:textId="77777777" w:rsidR="00A94AF7" w:rsidRPr="005C39B3" w:rsidRDefault="00A94AF7" w:rsidP="00A94AF7">
      <w:pPr>
        <w:pStyle w:val="ListParagraph"/>
        <w:rPr>
          <w:rFonts w:ascii="Calibri" w:hAnsi="Calibri" w:cs="Calibri"/>
          <w:iCs/>
          <w:sz w:val="20"/>
          <w:szCs w:val="20"/>
        </w:rPr>
      </w:pPr>
    </w:p>
    <w:p w14:paraId="25B02A06" w14:textId="77777777" w:rsidR="007A6727" w:rsidRPr="005C39B3" w:rsidRDefault="007A6727" w:rsidP="00B85B73">
      <w:pPr>
        <w:rPr>
          <w:rFonts w:ascii="Calibri" w:hAnsi="Calibri" w:cs="Calibri"/>
          <w:iCs/>
          <w:sz w:val="20"/>
          <w:szCs w:val="20"/>
          <w:u w:val="single"/>
        </w:rPr>
      </w:pPr>
      <w:r w:rsidRPr="005C39B3">
        <w:rPr>
          <w:rFonts w:ascii="Calibri" w:hAnsi="Calibri" w:cs="Calibri"/>
          <w:iCs/>
          <w:sz w:val="20"/>
          <w:szCs w:val="20"/>
          <w:u w:val="single"/>
        </w:rPr>
        <w:t>Meeting Space</w:t>
      </w:r>
    </w:p>
    <w:p w14:paraId="7248E911" w14:textId="77777777" w:rsidR="007A6727" w:rsidRPr="005C39B3" w:rsidRDefault="007A6727" w:rsidP="007A6727">
      <w:pPr>
        <w:pStyle w:val="ListParagraph"/>
        <w:numPr>
          <w:ilvl w:val="0"/>
          <w:numId w:val="17"/>
        </w:numPr>
        <w:rPr>
          <w:rFonts w:ascii="Calibri" w:hAnsi="Calibri" w:cs="Calibri"/>
          <w:iCs/>
          <w:sz w:val="20"/>
          <w:szCs w:val="20"/>
        </w:rPr>
      </w:pPr>
      <w:r w:rsidRPr="005C39B3">
        <w:rPr>
          <w:rFonts w:ascii="Calibri" w:hAnsi="Calibri" w:cs="Calibri"/>
          <w:iCs/>
          <w:sz w:val="20"/>
          <w:szCs w:val="20"/>
        </w:rPr>
        <w:t>Coordination of all meeting space, including any dining or special functions</w:t>
      </w:r>
    </w:p>
    <w:p w14:paraId="7222168D" w14:textId="77777777" w:rsidR="00BA1977" w:rsidRPr="005C39B3" w:rsidRDefault="00BA1977" w:rsidP="007A6727">
      <w:pPr>
        <w:pStyle w:val="ListParagraph"/>
        <w:numPr>
          <w:ilvl w:val="0"/>
          <w:numId w:val="17"/>
        </w:numPr>
        <w:rPr>
          <w:rFonts w:ascii="Calibri" w:hAnsi="Calibri" w:cs="Calibri"/>
          <w:iCs/>
          <w:sz w:val="20"/>
          <w:szCs w:val="20"/>
        </w:rPr>
      </w:pPr>
      <w:r w:rsidRPr="005C39B3">
        <w:rPr>
          <w:rFonts w:ascii="Calibri" w:hAnsi="Calibri" w:cs="Calibri"/>
          <w:iCs/>
          <w:sz w:val="20"/>
          <w:szCs w:val="20"/>
        </w:rPr>
        <w:t>All A/V needs including poster boards</w:t>
      </w:r>
    </w:p>
    <w:p w14:paraId="20C81649" w14:textId="77777777" w:rsidR="007A6727" w:rsidRPr="005C39B3" w:rsidRDefault="007A6727" w:rsidP="007A6727">
      <w:pPr>
        <w:pStyle w:val="ListParagraph"/>
        <w:numPr>
          <w:ilvl w:val="0"/>
          <w:numId w:val="17"/>
        </w:numPr>
        <w:rPr>
          <w:rFonts w:ascii="Calibri" w:hAnsi="Calibri" w:cs="Calibri"/>
          <w:iCs/>
          <w:sz w:val="20"/>
          <w:szCs w:val="20"/>
        </w:rPr>
      </w:pPr>
      <w:r w:rsidRPr="005C39B3">
        <w:rPr>
          <w:rFonts w:ascii="Calibri" w:hAnsi="Calibri" w:cs="Calibri"/>
          <w:iCs/>
          <w:sz w:val="20"/>
          <w:szCs w:val="20"/>
        </w:rPr>
        <w:t>Space is needed for general sessions, posters, workshops (available laboratories) and special functions</w:t>
      </w:r>
    </w:p>
    <w:p w14:paraId="370BBA20" w14:textId="1795C946" w:rsidR="007A6727" w:rsidRPr="005C39B3" w:rsidRDefault="007A6727" w:rsidP="007A6727">
      <w:pPr>
        <w:pStyle w:val="ListParagraph"/>
        <w:numPr>
          <w:ilvl w:val="0"/>
          <w:numId w:val="17"/>
        </w:numPr>
        <w:rPr>
          <w:rFonts w:ascii="Calibri" w:hAnsi="Calibri" w:cs="Calibri"/>
          <w:iCs/>
          <w:sz w:val="20"/>
          <w:szCs w:val="20"/>
        </w:rPr>
      </w:pPr>
      <w:r w:rsidRPr="005C39B3">
        <w:rPr>
          <w:rFonts w:ascii="Calibri" w:hAnsi="Calibri" w:cs="Calibri"/>
          <w:iCs/>
          <w:sz w:val="20"/>
          <w:szCs w:val="20"/>
        </w:rPr>
        <w:t>Poster</w:t>
      </w:r>
      <w:r w:rsidR="002E0C1D" w:rsidRPr="005C39B3">
        <w:rPr>
          <w:rFonts w:ascii="Calibri" w:hAnsi="Calibri" w:cs="Calibri"/>
          <w:iCs/>
          <w:sz w:val="20"/>
          <w:szCs w:val="20"/>
        </w:rPr>
        <w:t xml:space="preserve"> session</w:t>
      </w:r>
      <w:r w:rsidRPr="005C39B3">
        <w:rPr>
          <w:rFonts w:ascii="Calibri" w:hAnsi="Calibri" w:cs="Calibri"/>
          <w:iCs/>
          <w:sz w:val="20"/>
          <w:szCs w:val="20"/>
        </w:rPr>
        <w:t xml:space="preserve"> – there are usually </w:t>
      </w:r>
      <w:r w:rsidR="006A5F0A">
        <w:rPr>
          <w:rFonts w:ascii="Calibri" w:hAnsi="Calibri" w:cs="Calibri"/>
          <w:iCs/>
          <w:sz w:val="20"/>
          <w:szCs w:val="20"/>
        </w:rPr>
        <w:t>40</w:t>
      </w:r>
      <w:r w:rsidRPr="005C39B3">
        <w:rPr>
          <w:rFonts w:ascii="Calibri" w:hAnsi="Calibri" w:cs="Calibri"/>
          <w:iCs/>
          <w:sz w:val="20"/>
          <w:szCs w:val="20"/>
        </w:rPr>
        <w:t>-</w:t>
      </w:r>
      <w:r w:rsidR="006A5F0A">
        <w:rPr>
          <w:rFonts w:ascii="Calibri" w:hAnsi="Calibri" w:cs="Calibri"/>
          <w:iCs/>
          <w:sz w:val="20"/>
          <w:szCs w:val="20"/>
        </w:rPr>
        <w:t>50</w:t>
      </w:r>
      <w:r w:rsidRPr="005C39B3">
        <w:rPr>
          <w:rFonts w:ascii="Calibri" w:hAnsi="Calibri" w:cs="Calibri"/>
          <w:iCs/>
          <w:sz w:val="20"/>
          <w:szCs w:val="20"/>
        </w:rPr>
        <w:t xml:space="preserve"> posters</w:t>
      </w:r>
    </w:p>
    <w:p w14:paraId="57F01BAA" w14:textId="1A5DA0A3" w:rsidR="002E0C1D" w:rsidRPr="005C39B3" w:rsidRDefault="002E0C1D" w:rsidP="002E0C1D">
      <w:pPr>
        <w:pStyle w:val="ListParagraph"/>
        <w:numPr>
          <w:ilvl w:val="1"/>
          <w:numId w:val="17"/>
        </w:numPr>
        <w:rPr>
          <w:rFonts w:ascii="Calibri" w:hAnsi="Calibri" w:cs="Calibri"/>
          <w:iCs/>
          <w:sz w:val="20"/>
          <w:szCs w:val="20"/>
        </w:rPr>
      </w:pPr>
      <w:r w:rsidRPr="005C39B3">
        <w:rPr>
          <w:rFonts w:ascii="Calibri" w:hAnsi="Calibri" w:cs="Calibri"/>
          <w:iCs/>
          <w:sz w:val="20"/>
          <w:szCs w:val="20"/>
        </w:rPr>
        <w:t xml:space="preserve">determine if one or two sessions </w:t>
      </w:r>
      <w:r w:rsidR="00725F77">
        <w:rPr>
          <w:rFonts w:ascii="Calibri" w:hAnsi="Calibri" w:cs="Calibri"/>
          <w:iCs/>
          <w:sz w:val="20"/>
          <w:szCs w:val="20"/>
        </w:rPr>
        <w:t>are</w:t>
      </w:r>
      <w:r w:rsidRPr="005C39B3">
        <w:rPr>
          <w:rFonts w:ascii="Calibri" w:hAnsi="Calibri" w:cs="Calibri"/>
          <w:iCs/>
          <w:sz w:val="20"/>
          <w:szCs w:val="20"/>
        </w:rPr>
        <w:t xml:space="preserve"> needed; if all posters can remain for both sessions </w:t>
      </w:r>
      <w:proofErr w:type="gramStart"/>
      <w:r w:rsidRPr="005C39B3">
        <w:rPr>
          <w:rFonts w:ascii="Calibri" w:hAnsi="Calibri" w:cs="Calibri"/>
          <w:iCs/>
          <w:sz w:val="20"/>
          <w:szCs w:val="20"/>
        </w:rPr>
        <w:t>or</w:t>
      </w:r>
      <w:proofErr w:type="gramEnd"/>
      <w:r w:rsidRPr="005C39B3">
        <w:rPr>
          <w:rFonts w:ascii="Calibri" w:hAnsi="Calibri" w:cs="Calibri"/>
          <w:iCs/>
          <w:sz w:val="20"/>
          <w:szCs w:val="20"/>
        </w:rPr>
        <w:t xml:space="preserve"> </w:t>
      </w:r>
      <w:r w:rsidR="00CB66B9" w:rsidRPr="005C39B3">
        <w:rPr>
          <w:rFonts w:ascii="Calibri" w:hAnsi="Calibri" w:cs="Calibri"/>
          <w:iCs/>
          <w:sz w:val="20"/>
          <w:szCs w:val="20"/>
        </w:rPr>
        <w:t>split.</w:t>
      </w:r>
    </w:p>
    <w:p w14:paraId="316231E2" w14:textId="35FF9B66" w:rsidR="007A6727" w:rsidRPr="005C39B3" w:rsidRDefault="007A6727" w:rsidP="007A6727">
      <w:pPr>
        <w:pStyle w:val="ListParagraph"/>
        <w:numPr>
          <w:ilvl w:val="0"/>
          <w:numId w:val="17"/>
        </w:numPr>
        <w:rPr>
          <w:rFonts w:ascii="Calibri" w:hAnsi="Calibri" w:cs="Calibri"/>
          <w:iCs/>
          <w:sz w:val="20"/>
          <w:szCs w:val="20"/>
        </w:rPr>
      </w:pPr>
      <w:r w:rsidRPr="005C39B3">
        <w:rPr>
          <w:rFonts w:ascii="Calibri" w:hAnsi="Calibri" w:cs="Calibri"/>
          <w:iCs/>
          <w:sz w:val="20"/>
          <w:szCs w:val="20"/>
        </w:rPr>
        <w:t xml:space="preserve">General Session – participation is limited to </w:t>
      </w:r>
      <w:r w:rsidR="00434950">
        <w:rPr>
          <w:rFonts w:ascii="Calibri" w:hAnsi="Calibri" w:cs="Calibri"/>
          <w:iCs/>
          <w:sz w:val="20"/>
          <w:szCs w:val="20"/>
        </w:rPr>
        <w:t xml:space="preserve">around </w:t>
      </w:r>
      <w:r w:rsidRPr="005C39B3">
        <w:rPr>
          <w:rFonts w:ascii="Calibri" w:hAnsi="Calibri" w:cs="Calibri"/>
          <w:iCs/>
          <w:sz w:val="20"/>
          <w:szCs w:val="20"/>
        </w:rPr>
        <w:t>1</w:t>
      </w:r>
      <w:r w:rsidR="00725F77">
        <w:rPr>
          <w:rFonts w:ascii="Calibri" w:hAnsi="Calibri" w:cs="Calibri"/>
          <w:iCs/>
          <w:sz w:val="20"/>
          <w:szCs w:val="20"/>
        </w:rPr>
        <w:t>25</w:t>
      </w:r>
      <w:r w:rsidRPr="005C39B3">
        <w:rPr>
          <w:rFonts w:ascii="Calibri" w:hAnsi="Calibri" w:cs="Calibri"/>
          <w:iCs/>
          <w:sz w:val="20"/>
          <w:szCs w:val="20"/>
        </w:rPr>
        <w:t xml:space="preserve"> people plus </w:t>
      </w:r>
      <w:r w:rsidR="00CB66B9" w:rsidRPr="005C39B3">
        <w:rPr>
          <w:rFonts w:ascii="Calibri" w:hAnsi="Calibri" w:cs="Calibri"/>
          <w:iCs/>
          <w:sz w:val="20"/>
          <w:szCs w:val="20"/>
        </w:rPr>
        <w:t>speakers.</w:t>
      </w:r>
    </w:p>
    <w:p w14:paraId="1F207EE0" w14:textId="77777777" w:rsidR="007A6727" w:rsidRPr="005C39B3" w:rsidRDefault="007A6727" w:rsidP="007A6727">
      <w:pPr>
        <w:pStyle w:val="ListParagraph"/>
        <w:numPr>
          <w:ilvl w:val="0"/>
          <w:numId w:val="17"/>
        </w:numPr>
        <w:rPr>
          <w:rFonts w:ascii="Calibri" w:hAnsi="Calibri" w:cs="Calibri"/>
          <w:iCs/>
          <w:sz w:val="20"/>
          <w:szCs w:val="20"/>
        </w:rPr>
      </w:pPr>
      <w:r w:rsidRPr="005C39B3">
        <w:rPr>
          <w:rFonts w:ascii="Calibri" w:hAnsi="Calibri" w:cs="Calibri"/>
          <w:iCs/>
          <w:sz w:val="20"/>
          <w:szCs w:val="20"/>
        </w:rPr>
        <w:t>Workshops can be limited to any number based on available space in labs (usually 8-15 ppl per workshop)</w:t>
      </w:r>
    </w:p>
    <w:p w14:paraId="3CB00DB3" w14:textId="77777777" w:rsidR="002E0C1D" w:rsidRPr="005C39B3" w:rsidRDefault="002E0C1D" w:rsidP="002E0C1D">
      <w:pPr>
        <w:rPr>
          <w:rFonts w:ascii="Calibri" w:hAnsi="Calibri" w:cs="Calibri"/>
          <w:iCs/>
          <w:sz w:val="20"/>
          <w:szCs w:val="20"/>
        </w:rPr>
      </w:pPr>
    </w:p>
    <w:p w14:paraId="490A59F4" w14:textId="77777777" w:rsidR="00BA1977" w:rsidRPr="005C39B3" w:rsidRDefault="00BA1977" w:rsidP="00BA1977">
      <w:pPr>
        <w:pStyle w:val="ListParagraph"/>
        <w:ind w:left="0"/>
        <w:rPr>
          <w:rFonts w:ascii="Calibri" w:hAnsi="Calibri" w:cs="Calibri"/>
          <w:iCs/>
          <w:sz w:val="20"/>
          <w:szCs w:val="20"/>
          <w:u w:val="single"/>
        </w:rPr>
      </w:pPr>
      <w:r w:rsidRPr="005C39B3">
        <w:rPr>
          <w:rFonts w:ascii="Calibri" w:hAnsi="Calibri" w:cs="Calibri"/>
          <w:iCs/>
          <w:sz w:val="20"/>
          <w:szCs w:val="20"/>
          <w:u w:val="single"/>
        </w:rPr>
        <w:t>Accessibility</w:t>
      </w:r>
    </w:p>
    <w:p w14:paraId="2D29BBE2" w14:textId="77777777" w:rsidR="00BA1977" w:rsidRPr="005C39B3" w:rsidRDefault="00BA1977" w:rsidP="00BA1977">
      <w:pPr>
        <w:pStyle w:val="ListParagraph"/>
        <w:numPr>
          <w:ilvl w:val="0"/>
          <w:numId w:val="21"/>
        </w:numPr>
        <w:rPr>
          <w:rFonts w:ascii="Calibri" w:hAnsi="Calibri" w:cs="Calibri"/>
          <w:iCs/>
          <w:sz w:val="20"/>
          <w:szCs w:val="20"/>
        </w:rPr>
      </w:pPr>
      <w:r w:rsidRPr="005C39B3">
        <w:rPr>
          <w:rFonts w:ascii="Calibri" w:hAnsi="Calibri" w:cs="Calibri"/>
          <w:iCs/>
          <w:sz w:val="20"/>
          <w:szCs w:val="20"/>
        </w:rPr>
        <w:t>Meeting rooms should be equipped with the necessary internet access to provide:</w:t>
      </w:r>
    </w:p>
    <w:p w14:paraId="3519A990" w14:textId="77777777" w:rsidR="00BA1977" w:rsidRPr="005C39B3" w:rsidRDefault="00BA1977" w:rsidP="00BA1977">
      <w:pPr>
        <w:pStyle w:val="ListParagraph"/>
        <w:numPr>
          <w:ilvl w:val="1"/>
          <w:numId w:val="21"/>
        </w:numPr>
        <w:rPr>
          <w:rFonts w:ascii="Calibri" w:hAnsi="Calibri" w:cs="Calibri"/>
          <w:iCs/>
          <w:sz w:val="20"/>
          <w:szCs w:val="20"/>
        </w:rPr>
      </w:pPr>
      <w:r w:rsidRPr="005C39B3">
        <w:rPr>
          <w:rFonts w:ascii="Calibri" w:hAnsi="Calibri" w:cs="Calibri"/>
          <w:iCs/>
          <w:sz w:val="20"/>
          <w:szCs w:val="20"/>
        </w:rPr>
        <w:t>live feed from an off-site speaker</w:t>
      </w:r>
    </w:p>
    <w:p w14:paraId="348AD8B2" w14:textId="77777777" w:rsidR="00BA1977" w:rsidRPr="005C39B3" w:rsidRDefault="00BA1977" w:rsidP="00BA1977">
      <w:pPr>
        <w:pStyle w:val="ListParagraph"/>
        <w:numPr>
          <w:ilvl w:val="1"/>
          <w:numId w:val="21"/>
        </w:numPr>
        <w:rPr>
          <w:rFonts w:ascii="Calibri" w:hAnsi="Calibri" w:cs="Calibri"/>
          <w:iCs/>
          <w:sz w:val="20"/>
          <w:szCs w:val="20"/>
        </w:rPr>
      </w:pPr>
      <w:r w:rsidRPr="005C39B3">
        <w:rPr>
          <w:rFonts w:ascii="Calibri" w:hAnsi="Calibri" w:cs="Calibri"/>
          <w:iCs/>
          <w:sz w:val="20"/>
          <w:szCs w:val="20"/>
        </w:rPr>
        <w:t>live feed to remote sites offering Vasculata in real-time</w:t>
      </w:r>
    </w:p>
    <w:p w14:paraId="4DA80745" w14:textId="77777777" w:rsidR="00BA1977" w:rsidRPr="005C39B3" w:rsidRDefault="00BA1977" w:rsidP="00BA1977">
      <w:pPr>
        <w:pStyle w:val="ListParagraph"/>
        <w:numPr>
          <w:ilvl w:val="1"/>
          <w:numId w:val="21"/>
        </w:numPr>
        <w:rPr>
          <w:rFonts w:ascii="Calibri" w:hAnsi="Calibri" w:cs="Calibri"/>
          <w:iCs/>
          <w:sz w:val="20"/>
          <w:szCs w:val="20"/>
        </w:rPr>
      </w:pPr>
      <w:r w:rsidRPr="005C39B3">
        <w:rPr>
          <w:rFonts w:ascii="Calibri" w:hAnsi="Calibri" w:cs="Calibri"/>
          <w:iCs/>
          <w:sz w:val="20"/>
          <w:szCs w:val="20"/>
        </w:rPr>
        <w:t>recording of lectures for later use</w:t>
      </w:r>
      <w:r w:rsidR="009C7CBA" w:rsidRPr="005C39B3">
        <w:rPr>
          <w:rFonts w:ascii="Calibri" w:hAnsi="Calibri" w:cs="Calibri"/>
          <w:iCs/>
          <w:sz w:val="20"/>
          <w:szCs w:val="20"/>
        </w:rPr>
        <w:t xml:space="preserve"> (remotes sites that are in other time zones)</w:t>
      </w:r>
    </w:p>
    <w:p w14:paraId="5CE9F075" w14:textId="77777777" w:rsidR="00BC3929" w:rsidRDefault="00BC3929" w:rsidP="00BA1977">
      <w:pPr>
        <w:rPr>
          <w:rFonts w:ascii="Calibri" w:hAnsi="Calibri" w:cs="Calibri"/>
          <w:iCs/>
          <w:sz w:val="20"/>
          <w:szCs w:val="20"/>
          <w:u w:val="single"/>
        </w:rPr>
      </w:pPr>
    </w:p>
    <w:p w14:paraId="32AC7EB6" w14:textId="77777777" w:rsidR="00BC3929" w:rsidRDefault="00BC3929" w:rsidP="00BA1977">
      <w:pPr>
        <w:rPr>
          <w:rFonts w:ascii="Calibri" w:hAnsi="Calibri" w:cs="Calibri"/>
          <w:iCs/>
          <w:sz w:val="20"/>
          <w:szCs w:val="20"/>
          <w:u w:val="single"/>
        </w:rPr>
      </w:pPr>
    </w:p>
    <w:p w14:paraId="0D7E2B99" w14:textId="77777777" w:rsidR="00BC3929" w:rsidRDefault="00BC3929" w:rsidP="00BA1977">
      <w:pPr>
        <w:rPr>
          <w:rFonts w:ascii="Calibri" w:hAnsi="Calibri" w:cs="Calibri"/>
          <w:iCs/>
          <w:sz w:val="20"/>
          <w:szCs w:val="20"/>
          <w:u w:val="single"/>
        </w:rPr>
      </w:pPr>
    </w:p>
    <w:p w14:paraId="422BBD67" w14:textId="1E85C909" w:rsidR="00BA1977" w:rsidRPr="005C39B3" w:rsidRDefault="00BA1977" w:rsidP="00BA1977">
      <w:pPr>
        <w:rPr>
          <w:rFonts w:ascii="Calibri" w:hAnsi="Calibri" w:cs="Calibri"/>
          <w:iCs/>
          <w:sz w:val="20"/>
          <w:szCs w:val="20"/>
          <w:u w:val="single"/>
        </w:rPr>
      </w:pPr>
      <w:r w:rsidRPr="005C39B3">
        <w:rPr>
          <w:rFonts w:ascii="Calibri" w:hAnsi="Calibri" w:cs="Calibri"/>
          <w:iCs/>
          <w:sz w:val="20"/>
          <w:szCs w:val="20"/>
          <w:u w:val="single"/>
        </w:rPr>
        <w:t>Workshops</w:t>
      </w:r>
    </w:p>
    <w:p w14:paraId="230E025E" w14:textId="4C355633" w:rsidR="00BA1977" w:rsidRPr="005C39B3" w:rsidRDefault="00BA1977" w:rsidP="00BA1977">
      <w:pPr>
        <w:pStyle w:val="ListParagraph"/>
        <w:numPr>
          <w:ilvl w:val="0"/>
          <w:numId w:val="19"/>
        </w:numPr>
        <w:rPr>
          <w:rFonts w:ascii="Calibri" w:hAnsi="Calibri" w:cs="Calibri"/>
          <w:iCs/>
          <w:sz w:val="20"/>
          <w:szCs w:val="20"/>
        </w:rPr>
      </w:pPr>
      <w:r w:rsidRPr="005C39B3">
        <w:rPr>
          <w:rFonts w:ascii="Calibri" w:hAnsi="Calibri" w:cs="Calibri"/>
          <w:iCs/>
          <w:sz w:val="20"/>
          <w:szCs w:val="20"/>
        </w:rPr>
        <w:t xml:space="preserve">Workshops </w:t>
      </w:r>
      <w:r w:rsidR="00E2566B" w:rsidRPr="00BC3929">
        <w:rPr>
          <w:rFonts w:ascii="Calibri" w:hAnsi="Calibri" w:cs="Calibri"/>
          <w:iCs/>
          <w:sz w:val="20"/>
          <w:szCs w:val="20"/>
          <w:u w:val="single"/>
        </w:rPr>
        <w:t>must</w:t>
      </w:r>
      <w:r w:rsidRPr="005C39B3">
        <w:rPr>
          <w:rFonts w:ascii="Calibri" w:hAnsi="Calibri" w:cs="Calibri"/>
          <w:iCs/>
          <w:sz w:val="20"/>
          <w:szCs w:val="20"/>
        </w:rPr>
        <w:t xml:space="preserve"> allow for some hands-on </w:t>
      </w:r>
      <w:r w:rsidR="00CB66B9" w:rsidRPr="005C39B3">
        <w:rPr>
          <w:rFonts w:ascii="Calibri" w:hAnsi="Calibri" w:cs="Calibri"/>
          <w:iCs/>
          <w:sz w:val="20"/>
          <w:szCs w:val="20"/>
        </w:rPr>
        <w:t>experience.</w:t>
      </w:r>
      <w:r w:rsidR="00BC3929">
        <w:rPr>
          <w:rFonts w:ascii="Calibri" w:hAnsi="Calibri" w:cs="Calibri"/>
          <w:iCs/>
          <w:sz w:val="20"/>
          <w:szCs w:val="20"/>
        </w:rPr>
        <w:t xml:space="preserve"> “Wet” labs are also acceptable, but should be done in the lab setting</w:t>
      </w:r>
    </w:p>
    <w:p w14:paraId="6B7DA3D7" w14:textId="77777777" w:rsidR="00BA1977" w:rsidRPr="005C39B3" w:rsidRDefault="00BA1977" w:rsidP="00BA1977">
      <w:pPr>
        <w:pStyle w:val="ListParagraph"/>
        <w:numPr>
          <w:ilvl w:val="0"/>
          <w:numId w:val="19"/>
        </w:numPr>
        <w:rPr>
          <w:rFonts w:ascii="Calibri" w:hAnsi="Calibri" w:cs="Calibri"/>
          <w:iCs/>
          <w:sz w:val="20"/>
          <w:szCs w:val="20"/>
        </w:rPr>
      </w:pPr>
      <w:r w:rsidRPr="005C39B3">
        <w:rPr>
          <w:rFonts w:ascii="Calibri" w:hAnsi="Calibri" w:cs="Calibri"/>
          <w:iCs/>
          <w:sz w:val="20"/>
          <w:szCs w:val="20"/>
        </w:rPr>
        <w:t>Recommend inviting an industry partner to provide consumables and/or facilitator</w:t>
      </w:r>
    </w:p>
    <w:p w14:paraId="4E036B30" w14:textId="77777777" w:rsidR="00BA1977" w:rsidRPr="005C39B3" w:rsidRDefault="00BA1977" w:rsidP="00BA1977">
      <w:pPr>
        <w:pStyle w:val="ListParagraph"/>
        <w:numPr>
          <w:ilvl w:val="0"/>
          <w:numId w:val="19"/>
        </w:numPr>
        <w:rPr>
          <w:rFonts w:ascii="Calibri" w:hAnsi="Calibri" w:cs="Calibri"/>
          <w:iCs/>
          <w:sz w:val="20"/>
          <w:szCs w:val="20"/>
        </w:rPr>
      </w:pPr>
      <w:r w:rsidRPr="005C39B3">
        <w:rPr>
          <w:rFonts w:ascii="Calibri" w:hAnsi="Calibri" w:cs="Calibri"/>
          <w:iCs/>
          <w:sz w:val="20"/>
          <w:szCs w:val="20"/>
        </w:rPr>
        <w:t>There is an extra fee of $25 associated with workshops to ensure true interest and active participation by attendees</w:t>
      </w:r>
      <w:r w:rsidR="009C7CBA" w:rsidRPr="005C39B3">
        <w:rPr>
          <w:rFonts w:ascii="Calibri" w:hAnsi="Calibri" w:cs="Calibri"/>
          <w:iCs/>
          <w:sz w:val="20"/>
          <w:szCs w:val="20"/>
        </w:rPr>
        <w:t xml:space="preserve"> and to cover the cost of any consumables</w:t>
      </w:r>
    </w:p>
    <w:p w14:paraId="7433E27B" w14:textId="77777777" w:rsidR="00BA1977" w:rsidRPr="005C39B3" w:rsidRDefault="00BA1977" w:rsidP="00BA1977">
      <w:pPr>
        <w:pStyle w:val="ListParagraph"/>
        <w:numPr>
          <w:ilvl w:val="0"/>
          <w:numId w:val="19"/>
        </w:numPr>
        <w:rPr>
          <w:rFonts w:ascii="Calibri" w:hAnsi="Calibri" w:cs="Calibri"/>
          <w:iCs/>
          <w:sz w:val="20"/>
          <w:szCs w:val="20"/>
          <w:u w:val="single"/>
        </w:rPr>
      </w:pPr>
      <w:r w:rsidRPr="005C39B3">
        <w:rPr>
          <w:rFonts w:ascii="Calibri" w:hAnsi="Calibri" w:cs="Calibri"/>
          <w:iCs/>
          <w:sz w:val="20"/>
          <w:szCs w:val="20"/>
        </w:rPr>
        <w:t>Please note that workshops can be a key factor in attending the live version of the meeting</w:t>
      </w:r>
    </w:p>
    <w:p w14:paraId="058484EB" w14:textId="77777777" w:rsidR="00BA1977" w:rsidRPr="005C39B3" w:rsidRDefault="00BA1977" w:rsidP="00BA1977">
      <w:pPr>
        <w:pStyle w:val="ListParagraph"/>
        <w:ind w:left="0"/>
        <w:rPr>
          <w:rFonts w:ascii="Calibri" w:hAnsi="Calibri" w:cs="Calibri"/>
          <w:iCs/>
          <w:sz w:val="20"/>
          <w:szCs w:val="20"/>
          <w:u w:val="single"/>
        </w:rPr>
      </w:pPr>
    </w:p>
    <w:p w14:paraId="47EBE524" w14:textId="77777777" w:rsidR="00BA1977" w:rsidRPr="005C39B3" w:rsidRDefault="00BA1977" w:rsidP="00BA1977">
      <w:pPr>
        <w:pStyle w:val="ListParagraph"/>
        <w:ind w:left="0"/>
        <w:rPr>
          <w:rFonts w:ascii="Calibri" w:hAnsi="Calibri" w:cs="Calibri"/>
          <w:iCs/>
          <w:sz w:val="20"/>
          <w:szCs w:val="20"/>
          <w:u w:val="single"/>
        </w:rPr>
      </w:pPr>
      <w:r w:rsidRPr="005C39B3">
        <w:rPr>
          <w:rFonts w:ascii="Calibri" w:hAnsi="Calibri" w:cs="Calibri"/>
          <w:iCs/>
          <w:sz w:val="20"/>
          <w:szCs w:val="20"/>
          <w:u w:val="single"/>
        </w:rPr>
        <w:t>Housing</w:t>
      </w:r>
    </w:p>
    <w:p w14:paraId="3FC271A4" w14:textId="77777777" w:rsidR="00BA1977" w:rsidRPr="005C39B3" w:rsidRDefault="00BA1977" w:rsidP="00BA1977">
      <w:pPr>
        <w:pStyle w:val="ListParagraph"/>
        <w:numPr>
          <w:ilvl w:val="0"/>
          <w:numId w:val="16"/>
        </w:numPr>
        <w:rPr>
          <w:rFonts w:ascii="Calibri" w:hAnsi="Calibri" w:cs="Calibri"/>
          <w:iCs/>
          <w:sz w:val="20"/>
          <w:szCs w:val="20"/>
        </w:rPr>
      </w:pPr>
      <w:r w:rsidRPr="005C39B3">
        <w:rPr>
          <w:rFonts w:ascii="Calibri" w:hAnsi="Calibri" w:cs="Calibri"/>
          <w:iCs/>
          <w:sz w:val="20"/>
          <w:szCs w:val="20"/>
        </w:rPr>
        <w:t>Arrangements for onsite campus housing for attendees including method of payment and reservation.  If necessary NAVBO can collect housing fees and then pay the institution</w:t>
      </w:r>
    </w:p>
    <w:p w14:paraId="218E7912" w14:textId="526D0A3F" w:rsidR="00BA1977" w:rsidRPr="005C39B3" w:rsidRDefault="00BA1977" w:rsidP="00BA1977">
      <w:pPr>
        <w:pStyle w:val="ListParagraph"/>
        <w:numPr>
          <w:ilvl w:val="0"/>
          <w:numId w:val="16"/>
        </w:numPr>
        <w:rPr>
          <w:rFonts w:ascii="Calibri" w:hAnsi="Calibri" w:cs="Calibri"/>
          <w:iCs/>
          <w:sz w:val="20"/>
          <w:szCs w:val="20"/>
        </w:rPr>
      </w:pPr>
      <w:r w:rsidRPr="005C39B3">
        <w:rPr>
          <w:rFonts w:ascii="Calibri" w:hAnsi="Calibri" w:cs="Calibri"/>
          <w:iCs/>
          <w:sz w:val="20"/>
          <w:szCs w:val="20"/>
        </w:rPr>
        <w:t>Limit number of rooms to 25</w:t>
      </w:r>
      <w:r w:rsidR="00BC3929">
        <w:rPr>
          <w:rFonts w:ascii="Calibri" w:hAnsi="Calibri" w:cs="Calibri"/>
          <w:iCs/>
          <w:sz w:val="20"/>
          <w:szCs w:val="20"/>
        </w:rPr>
        <w:t xml:space="preserve"> double occupancy or 45 single rooms</w:t>
      </w:r>
      <w:r w:rsidR="00C13C0D" w:rsidRPr="005C39B3">
        <w:rPr>
          <w:rFonts w:ascii="Calibri" w:hAnsi="Calibri" w:cs="Calibri"/>
          <w:iCs/>
          <w:sz w:val="20"/>
          <w:szCs w:val="20"/>
        </w:rPr>
        <w:t xml:space="preserve"> (rarely are</w:t>
      </w:r>
      <w:r w:rsidR="00153227" w:rsidRPr="005C39B3">
        <w:rPr>
          <w:rFonts w:ascii="Calibri" w:hAnsi="Calibri" w:cs="Calibri"/>
          <w:iCs/>
          <w:sz w:val="20"/>
          <w:szCs w:val="20"/>
        </w:rPr>
        <w:t xml:space="preserve"> more needed and the risk of paying attrition should be avoided) </w:t>
      </w:r>
    </w:p>
    <w:p w14:paraId="71C76EDE" w14:textId="77777777" w:rsidR="00BA1977" w:rsidRDefault="00BA1977" w:rsidP="00BA1977">
      <w:pPr>
        <w:pStyle w:val="ListParagraph"/>
        <w:numPr>
          <w:ilvl w:val="0"/>
          <w:numId w:val="16"/>
        </w:numPr>
        <w:rPr>
          <w:rFonts w:ascii="Calibri" w:hAnsi="Calibri" w:cs="Calibri"/>
          <w:iCs/>
          <w:sz w:val="20"/>
          <w:szCs w:val="20"/>
        </w:rPr>
      </w:pPr>
      <w:r w:rsidRPr="005C39B3">
        <w:rPr>
          <w:rFonts w:ascii="Calibri" w:hAnsi="Calibri" w:cs="Calibri"/>
          <w:iCs/>
          <w:sz w:val="20"/>
          <w:szCs w:val="20"/>
        </w:rPr>
        <w:t xml:space="preserve">Inclusion of meal plans is usually helpful if meals are not being included with Vasculata (additional funding </w:t>
      </w:r>
      <w:r w:rsidR="00153227" w:rsidRPr="005C39B3">
        <w:rPr>
          <w:rFonts w:ascii="Calibri" w:hAnsi="Calibri" w:cs="Calibri"/>
          <w:iCs/>
          <w:sz w:val="20"/>
          <w:szCs w:val="20"/>
        </w:rPr>
        <w:t>might</w:t>
      </w:r>
      <w:r w:rsidRPr="005C39B3">
        <w:rPr>
          <w:rFonts w:ascii="Calibri" w:hAnsi="Calibri" w:cs="Calibri"/>
          <w:iCs/>
          <w:sz w:val="20"/>
          <w:szCs w:val="20"/>
        </w:rPr>
        <w:t xml:space="preserve"> be needed for this since registration is insufficient to cover meals)</w:t>
      </w:r>
    </w:p>
    <w:p w14:paraId="6EDD9182" w14:textId="6CDFBACB" w:rsidR="00BC3929" w:rsidRPr="005C39B3" w:rsidRDefault="00BC3929" w:rsidP="00BA1977">
      <w:pPr>
        <w:pStyle w:val="ListParagraph"/>
        <w:numPr>
          <w:ilvl w:val="0"/>
          <w:numId w:val="16"/>
        </w:numPr>
        <w:rPr>
          <w:rFonts w:ascii="Calibri" w:hAnsi="Calibri" w:cs="Calibri"/>
          <w:iCs/>
          <w:sz w:val="20"/>
          <w:szCs w:val="20"/>
        </w:rPr>
      </w:pPr>
      <w:r>
        <w:rPr>
          <w:rFonts w:ascii="Calibri" w:hAnsi="Calibri" w:cs="Calibri"/>
          <w:iCs/>
          <w:sz w:val="20"/>
          <w:szCs w:val="20"/>
        </w:rPr>
        <w:t>Nearby hotels are a very acceptable option.  In 2022 and 2023, the organizers were able to secure rooms at $109 a night plus taxes and fees and both were in walking distance of the venue.</w:t>
      </w:r>
    </w:p>
    <w:p w14:paraId="0AF537DB" w14:textId="77777777" w:rsidR="0091358F" w:rsidRPr="005C39B3" w:rsidRDefault="0091358F" w:rsidP="0091358F">
      <w:pPr>
        <w:rPr>
          <w:rFonts w:ascii="Calibri" w:hAnsi="Calibri" w:cs="Calibri"/>
          <w:iCs/>
          <w:sz w:val="20"/>
          <w:szCs w:val="20"/>
        </w:rPr>
      </w:pPr>
    </w:p>
    <w:p w14:paraId="7C6C941D" w14:textId="77777777" w:rsidR="0091358F" w:rsidRPr="005C39B3" w:rsidRDefault="0091358F" w:rsidP="0091358F">
      <w:pPr>
        <w:rPr>
          <w:rFonts w:ascii="Calibri" w:hAnsi="Calibri" w:cs="Calibri"/>
          <w:iCs/>
          <w:sz w:val="20"/>
          <w:szCs w:val="20"/>
          <w:u w:val="single"/>
        </w:rPr>
      </w:pPr>
      <w:r w:rsidRPr="005C39B3">
        <w:rPr>
          <w:rFonts w:ascii="Calibri" w:hAnsi="Calibri" w:cs="Calibri"/>
          <w:iCs/>
          <w:sz w:val="20"/>
          <w:szCs w:val="20"/>
          <w:u w:val="single"/>
        </w:rPr>
        <w:t>Miscellaneous</w:t>
      </w:r>
    </w:p>
    <w:p w14:paraId="6C7B0848" w14:textId="77777777" w:rsidR="0091358F" w:rsidRPr="005C39B3" w:rsidRDefault="0091358F" w:rsidP="0091358F">
      <w:pPr>
        <w:pStyle w:val="ListParagraph"/>
        <w:numPr>
          <w:ilvl w:val="0"/>
          <w:numId w:val="22"/>
        </w:numPr>
        <w:rPr>
          <w:rFonts w:ascii="Calibri" w:hAnsi="Calibri" w:cs="Calibri"/>
          <w:iCs/>
          <w:sz w:val="20"/>
          <w:szCs w:val="20"/>
        </w:rPr>
      </w:pPr>
      <w:r w:rsidRPr="005C39B3">
        <w:rPr>
          <w:rFonts w:ascii="Calibri" w:hAnsi="Calibri" w:cs="Calibri"/>
          <w:iCs/>
          <w:sz w:val="20"/>
          <w:szCs w:val="20"/>
        </w:rPr>
        <w:t>Administrative coordination of all functions</w:t>
      </w:r>
    </w:p>
    <w:p w14:paraId="46F993CA" w14:textId="77777777" w:rsidR="00315D9C" w:rsidRPr="005C39B3" w:rsidRDefault="00315D9C" w:rsidP="0091358F">
      <w:pPr>
        <w:pStyle w:val="ListParagraph"/>
        <w:numPr>
          <w:ilvl w:val="0"/>
          <w:numId w:val="22"/>
        </w:numPr>
        <w:rPr>
          <w:rFonts w:ascii="Calibri" w:hAnsi="Calibri" w:cs="Calibri"/>
          <w:iCs/>
          <w:sz w:val="20"/>
          <w:szCs w:val="20"/>
        </w:rPr>
      </w:pPr>
      <w:r w:rsidRPr="005C39B3">
        <w:rPr>
          <w:rFonts w:ascii="Calibri" w:hAnsi="Calibri" w:cs="Calibri"/>
          <w:iCs/>
          <w:sz w:val="20"/>
          <w:szCs w:val="20"/>
        </w:rPr>
        <w:t>Development of a budget</w:t>
      </w:r>
    </w:p>
    <w:p w14:paraId="6FA779EE" w14:textId="7DD7C4D2" w:rsidR="003D1B53" w:rsidRPr="005C39B3" w:rsidRDefault="003D1B53" w:rsidP="0091358F">
      <w:pPr>
        <w:pStyle w:val="ListParagraph"/>
        <w:numPr>
          <w:ilvl w:val="0"/>
          <w:numId w:val="22"/>
        </w:numPr>
        <w:rPr>
          <w:rFonts w:ascii="Calibri" w:hAnsi="Calibri" w:cs="Calibri"/>
          <w:iCs/>
          <w:sz w:val="20"/>
          <w:szCs w:val="20"/>
        </w:rPr>
      </w:pPr>
      <w:r w:rsidRPr="005C39B3">
        <w:rPr>
          <w:rFonts w:ascii="Calibri" w:hAnsi="Calibri" w:cs="Calibri"/>
          <w:iCs/>
          <w:sz w:val="20"/>
          <w:szCs w:val="20"/>
        </w:rPr>
        <w:t xml:space="preserve">Identification of and promotion to schools in the vicinity, particularly those with a high percentage of </w:t>
      </w:r>
      <w:r w:rsidR="00434950">
        <w:rPr>
          <w:rFonts w:ascii="Calibri" w:hAnsi="Calibri" w:cs="Calibri"/>
          <w:iCs/>
          <w:sz w:val="20"/>
          <w:szCs w:val="20"/>
        </w:rPr>
        <w:t xml:space="preserve">students from </w:t>
      </w:r>
      <w:r w:rsidRPr="005C39B3">
        <w:rPr>
          <w:rFonts w:ascii="Calibri" w:hAnsi="Calibri" w:cs="Calibri"/>
          <w:iCs/>
          <w:sz w:val="20"/>
          <w:szCs w:val="20"/>
        </w:rPr>
        <w:t xml:space="preserve">underrepresented </w:t>
      </w:r>
      <w:r w:rsidR="00434950">
        <w:rPr>
          <w:rFonts w:ascii="Calibri" w:hAnsi="Calibri" w:cs="Calibri"/>
          <w:iCs/>
          <w:sz w:val="20"/>
          <w:szCs w:val="20"/>
        </w:rPr>
        <w:t>groups</w:t>
      </w:r>
    </w:p>
    <w:p w14:paraId="06FD9F98" w14:textId="77777777" w:rsidR="00153227" w:rsidRPr="005C39B3" w:rsidRDefault="00153227" w:rsidP="00153227">
      <w:pPr>
        <w:rPr>
          <w:rFonts w:ascii="Calibri" w:hAnsi="Calibri" w:cs="Calibri"/>
          <w:iCs/>
          <w:sz w:val="20"/>
          <w:szCs w:val="20"/>
        </w:rPr>
      </w:pPr>
    </w:p>
    <w:p w14:paraId="4AE02EB5" w14:textId="465BEA7A" w:rsidR="00153227" w:rsidRPr="005C39B3" w:rsidRDefault="00B213B3" w:rsidP="00153227">
      <w:pPr>
        <w:rPr>
          <w:rFonts w:ascii="Calibri" w:hAnsi="Calibri" w:cs="Calibri"/>
          <w:iCs/>
          <w:sz w:val="20"/>
          <w:szCs w:val="20"/>
          <w:u w:val="single"/>
        </w:rPr>
      </w:pPr>
      <w:r>
        <w:rPr>
          <w:rFonts w:ascii="Calibri" w:hAnsi="Calibri" w:cs="Calibri"/>
          <w:iCs/>
          <w:sz w:val="20"/>
          <w:szCs w:val="20"/>
          <w:u w:val="single"/>
        </w:rPr>
        <w:t xml:space="preserve">Estimated </w:t>
      </w:r>
      <w:r w:rsidR="00153227" w:rsidRPr="005C39B3">
        <w:rPr>
          <w:rFonts w:ascii="Calibri" w:hAnsi="Calibri" w:cs="Calibri"/>
          <w:iCs/>
          <w:sz w:val="20"/>
          <w:szCs w:val="20"/>
          <w:u w:val="single"/>
        </w:rPr>
        <w:t>Budget</w:t>
      </w:r>
      <w:r w:rsidR="001153B3">
        <w:rPr>
          <w:rFonts w:ascii="Calibri" w:hAnsi="Calibri" w:cs="Calibri"/>
          <w:iCs/>
          <w:sz w:val="20"/>
          <w:szCs w:val="20"/>
          <w:u w:val="single"/>
        </w:rPr>
        <w:t xml:space="preserve"> (average)</w:t>
      </w:r>
    </w:p>
    <w:p w14:paraId="1AD8D787" w14:textId="77777777" w:rsidR="00153227" w:rsidRPr="005C39B3" w:rsidRDefault="00153227" w:rsidP="000D1F96">
      <w:pPr>
        <w:pStyle w:val="ListParagraph"/>
        <w:numPr>
          <w:ilvl w:val="0"/>
          <w:numId w:val="25"/>
        </w:numPr>
        <w:rPr>
          <w:rFonts w:ascii="Calibri" w:hAnsi="Calibri" w:cs="Calibri"/>
          <w:iCs/>
          <w:sz w:val="20"/>
          <w:szCs w:val="20"/>
        </w:rPr>
      </w:pPr>
      <w:r w:rsidRPr="005C39B3">
        <w:rPr>
          <w:rFonts w:ascii="Calibri" w:hAnsi="Calibri" w:cs="Calibri"/>
          <w:iCs/>
          <w:sz w:val="20"/>
          <w:szCs w:val="20"/>
        </w:rPr>
        <w:t>Income:</w:t>
      </w:r>
    </w:p>
    <w:p w14:paraId="0BD10939" w14:textId="34C323CC" w:rsidR="00153227" w:rsidRPr="005C39B3" w:rsidRDefault="00153227"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Registrations - $</w:t>
      </w:r>
      <w:r w:rsidR="001153B3">
        <w:rPr>
          <w:rFonts w:ascii="Calibri" w:hAnsi="Calibri" w:cs="Calibri"/>
          <w:iCs/>
          <w:sz w:val="20"/>
          <w:szCs w:val="20"/>
        </w:rPr>
        <w:t>22</w:t>
      </w:r>
      <w:r w:rsidRPr="005C39B3">
        <w:rPr>
          <w:rFonts w:ascii="Calibri" w:hAnsi="Calibri" w:cs="Calibri"/>
          <w:iCs/>
          <w:sz w:val="20"/>
          <w:szCs w:val="20"/>
        </w:rPr>
        <w:t>,</w:t>
      </w:r>
      <w:r w:rsidR="001153B3">
        <w:rPr>
          <w:rFonts w:ascii="Calibri" w:hAnsi="Calibri" w:cs="Calibri"/>
          <w:iCs/>
          <w:sz w:val="20"/>
          <w:szCs w:val="20"/>
        </w:rPr>
        <w:t>50</w:t>
      </w:r>
      <w:r w:rsidRPr="005C39B3">
        <w:rPr>
          <w:rFonts w:ascii="Calibri" w:hAnsi="Calibri" w:cs="Calibri"/>
          <w:iCs/>
          <w:sz w:val="20"/>
          <w:szCs w:val="20"/>
        </w:rPr>
        <w:t>0</w:t>
      </w:r>
      <w:r w:rsidR="00B13DF3" w:rsidRPr="005C39B3">
        <w:rPr>
          <w:rFonts w:ascii="Calibri" w:hAnsi="Calibri" w:cs="Calibri"/>
          <w:iCs/>
          <w:sz w:val="20"/>
          <w:szCs w:val="20"/>
        </w:rPr>
        <w:t xml:space="preserve"> </w:t>
      </w:r>
    </w:p>
    <w:p w14:paraId="6D5B8581" w14:textId="326E5EEF" w:rsidR="00153227" w:rsidRPr="005C39B3" w:rsidRDefault="00CE0FAE" w:rsidP="000D1F96">
      <w:pPr>
        <w:pStyle w:val="ListParagraph"/>
        <w:numPr>
          <w:ilvl w:val="1"/>
          <w:numId w:val="25"/>
        </w:numPr>
        <w:rPr>
          <w:rFonts w:ascii="Calibri" w:hAnsi="Calibri" w:cs="Calibri"/>
          <w:iCs/>
          <w:sz w:val="20"/>
          <w:szCs w:val="20"/>
        </w:rPr>
      </w:pPr>
      <w:r>
        <w:rPr>
          <w:rFonts w:ascii="Calibri" w:hAnsi="Calibri" w:cs="Calibri"/>
          <w:iCs/>
          <w:sz w:val="20"/>
          <w:szCs w:val="20"/>
        </w:rPr>
        <w:t xml:space="preserve">Sponsored </w:t>
      </w:r>
      <w:r w:rsidR="00153227" w:rsidRPr="005C39B3">
        <w:rPr>
          <w:rFonts w:ascii="Calibri" w:hAnsi="Calibri" w:cs="Calibri"/>
          <w:iCs/>
          <w:sz w:val="20"/>
          <w:szCs w:val="20"/>
        </w:rPr>
        <w:t>Workshop - $1,000</w:t>
      </w:r>
    </w:p>
    <w:p w14:paraId="6B1D8FBC" w14:textId="2B769E65" w:rsidR="00153227" w:rsidRPr="005C39B3" w:rsidRDefault="00153227"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NIH Grant - $2</w:t>
      </w:r>
      <w:r w:rsidR="00994585" w:rsidRPr="005C39B3">
        <w:rPr>
          <w:rFonts w:ascii="Calibri" w:hAnsi="Calibri" w:cs="Calibri"/>
          <w:iCs/>
          <w:sz w:val="20"/>
          <w:szCs w:val="20"/>
        </w:rPr>
        <w:t>5</w:t>
      </w:r>
      <w:r w:rsidRPr="005C39B3">
        <w:rPr>
          <w:rFonts w:ascii="Calibri" w:hAnsi="Calibri" w:cs="Calibri"/>
          <w:iCs/>
          <w:sz w:val="20"/>
          <w:szCs w:val="20"/>
        </w:rPr>
        <w:t>,000</w:t>
      </w:r>
      <w:r w:rsidR="00BC3929">
        <w:rPr>
          <w:rFonts w:ascii="Calibri" w:hAnsi="Calibri" w:cs="Calibri"/>
          <w:iCs/>
          <w:sz w:val="20"/>
          <w:szCs w:val="20"/>
        </w:rPr>
        <w:t xml:space="preserve"> (</w:t>
      </w:r>
      <w:r w:rsidR="00BC3929" w:rsidRPr="00BC3929">
        <w:rPr>
          <w:rFonts w:ascii="Calibri" w:hAnsi="Calibri" w:cs="Calibri"/>
          <w:i/>
          <w:sz w:val="20"/>
          <w:szCs w:val="20"/>
        </w:rPr>
        <w:t>or more - $35,000 received in 2024</w:t>
      </w:r>
      <w:r w:rsidR="00BC3929">
        <w:rPr>
          <w:rFonts w:ascii="Calibri" w:hAnsi="Calibri" w:cs="Calibri"/>
          <w:iCs/>
          <w:sz w:val="20"/>
          <w:szCs w:val="20"/>
        </w:rPr>
        <w:t>)</w:t>
      </w:r>
    </w:p>
    <w:p w14:paraId="68201276" w14:textId="77777777" w:rsidR="00153227" w:rsidRPr="005C39B3" w:rsidRDefault="00153227"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Contributions - $</w:t>
      </w:r>
      <w:r w:rsidR="005F76DD" w:rsidRPr="005C39B3">
        <w:rPr>
          <w:rFonts w:ascii="Calibri" w:hAnsi="Calibri" w:cs="Calibri"/>
          <w:iCs/>
          <w:sz w:val="20"/>
          <w:szCs w:val="20"/>
        </w:rPr>
        <w:t>4</w:t>
      </w:r>
      <w:r w:rsidRPr="005C39B3">
        <w:rPr>
          <w:rFonts w:ascii="Calibri" w:hAnsi="Calibri" w:cs="Calibri"/>
          <w:iCs/>
          <w:sz w:val="20"/>
          <w:szCs w:val="20"/>
        </w:rPr>
        <w:t>,</w:t>
      </w:r>
      <w:r w:rsidR="000D1F96" w:rsidRPr="005C39B3">
        <w:rPr>
          <w:rFonts w:ascii="Calibri" w:hAnsi="Calibri" w:cs="Calibri"/>
          <w:iCs/>
          <w:sz w:val="20"/>
          <w:szCs w:val="20"/>
        </w:rPr>
        <w:t>0</w:t>
      </w:r>
      <w:r w:rsidRPr="005C39B3">
        <w:rPr>
          <w:rFonts w:ascii="Calibri" w:hAnsi="Calibri" w:cs="Calibri"/>
          <w:iCs/>
          <w:sz w:val="20"/>
          <w:szCs w:val="20"/>
        </w:rPr>
        <w:t>00</w:t>
      </w:r>
    </w:p>
    <w:p w14:paraId="317119C0" w14:textId="7E7E47FF" w:rsidR="005F76DD" w:rsidRPr="005C39B3" w:rsidRDefault="005F76DD" w:rsidP="000D1F96">
      <w:pPr>
        <w:pStyle w:val="ListParagraph"/>
        <w:numPr>
          <w:ilvl w:val="1"/>
          <w:numId w:val="25"/>
        </w:numPr>
        <w:rPr>
          <w:rFonts w:ascii="Calibri" w:hAnsi="Calibri" w:cs="Calibri"/>
          <w:i/>
          <w:iCs/>
          <w:sz w:val="20"/>
          <w:szCs w:val="20"/>
        </w:rPr>
      </w:pPr>
      <w:r w:rsidRPr="005C39B3">
        <w:rPr>
          <w:rFonts w:ascii="Calibri" w:hAnsi="Calibri" w:cs="Calibri"/>
          <w:iCs/>
          <w:sz w:val="20"/>
          <w:szCs w:val="20"/>
        </w:rPr>
        <w:t>Internal department contributions - $1</w:t>
      </w:r>
      <w:r w:rsidR="001153B3">
        <w:rPr>
          <w:rFonts w:ascii="Calibri" w:hAnsi="Calibri" w:cs="Calibri"/>
          <w:iCs/>
          <w:sz w:val="20"/>
          <w:szCs w:val="20"/>
        </w:rPr>
        <w:t>5</w:t>
      </w:r>
      <w:r w:rsidRPr="005C39B3">
        <w:rPr>
          <w:rFonts w:ascii="Calibri" w:hAnsi="Calibri" w:cs="Calibri"/>
          <w:iCs/>
          <w:sz w:val="20"/>
          <w:szCs w:val="20"/>
        </w:rPr>
        <w:t>,000</w:t>
      </w:r>
      <w:r w:rsidR="001153B3">
        <w:rPr>
          <w:rFonts w:ascii="Calibri" w:hAnsi="Calibri" w:cs="Calibri"/>
          <w:iCs/>
          <w:sz w:val="20"/>
          <w:szCs w:val="20"/>
        </w:rPr>
        <w:t>-20,000</w:t>
      </w:r>
      <w:r w:rsidR="00495F47" w:rsidRPr="005C39B3">
        <w:rPr>
          <w:rFonts w:ascii="Calibri" w:hAnsi="Calibri" w:cs="Calibri"/>
          <w:iCs/>
          <w:sz w:val="20"/>
          <w:szCs w:val="20"/>
        </w:rPr>
        <w:t xml:space="preserve"> </w:t>
      </w:r>
    </w:p>
    <w:p w14:paraId="5AF5AF45" w14:textId="57FBA041" w:rsidR="005F76DD" w:rsidRPr="005C39B3" w:rsidRDefault="005F76DD" w:rsidP="005F76DD">
      <w:pPr>
        <w:pStyle w:val="ListParagraph"/>
        <w:numPr>
          <w:ilvl w:val="2"/>
          <w:numId w:val="25"/>
        </w:numPr>
        <w:rPr>
          <w:rFonts w:ascii="Calibri" w:hAnsi="Calibri" w:cs="Calibri"/>
          <w:iCs/>
          <w:sz w:val="20"/>
          <w:szCs w:val="20"/>
        </w:rPr>
      </w:pPr>
      <w:r w:rsidRPr="005C39B3">
        <w:rPr>
          <w:rFonts w:ascii="Calibri" w:hAnsi="Calibri" w:cs="Calibri"/>
          <w:iCs/>
          <w:sz w:val="20"/>
          <w:szCs w:val="20"/>
        </w:rPr>
        <w:t>Total Income:  $</w:t>
      </w:r>
      <w:r w:rsidR="001153B3">
        <w:rPr>
          <w:rFonts w:ascii="Calibri" w:hAnsi="Calibri" w:cs="Calibri"/>
          <w:iCs/>
          <w:sz w:val="20"/>
          <w:szCs w:val="20"/>
        </w:rPr>
        <w:t>67,500-72,500</w:t>
      </w:r>
    </w:p>
    <w:p w14:paraId="1E51BFB6" w14:textId="77777777" w:rsidR="000D1F96" w:rsidRPr="005C39B3" w:rsidRDefault="000D1F96" w:rsidP="000D1F96">
      <w:pPr>
        <w:pStyle w:val="ListParagraph"/>
        <w:numPr>
          <w:ilvl w:val="0"/>
          <w:numId w:val="25"/>
        </w:numPr>
        <w:rPr>
          <w:rFonts w:ascii="Calibri" w:hAnsi="Calibri" w:cs="Calibri"/>
          <w:iCs/>
          <w:sz w:val="20"/>
          <w:szCs w:val="20"/>
        </w:rPr>
      </w:pPr>
      <w:r w:rsidRPr="005C39B3">
        <w:rPr>
          <w:rFonts w:ascii="Calibri" w:hAnsi="Calibri" w:cs="Calibri"/>
          <w:iCs/>
          <w:sz w:val="20"/>
          <w:szCs w:val="20"/>
        </w:rPr>
        <w:t>Expenses:</w:t>
      </w:r>
    </w:p>
    <w:p w14:paraId="41347432" w14:textId="1655F466" w:rsidR="000D1F96" w:rsidRPr="005C39B3" w:rsidRDefault="000D1F96"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Supplies - $600</w:t>
      </w:r>
      <w:r w:rsidR="00673DBE">
        <w:rPr>
          <w:rFonts w:ascii="Calibri" w:hAnsi="Calibri" w:cs="Calibri"/>
          <w:iCs/>
          <w:sz w:val="20"/>
          <w:szCs w:val="20"/>
        </w:rPr>
        <w:t xml:space="preserve"> (including PPE for workshops)</w:t>
      </w:r>
    </w:p>
    <w:p w14:paraId="145A7C28" w14:textId="2523A0CA" w:rsidR="000D1F96" w:rsidRPr="005C39B3" w:rsidRDefault="000D1F96"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Organization/Services - $</w:t>
      </w:r>
      <w:r w:rsidR="00673DBE">
        <w:rPr>
          <w:rFonts w:ascii="Calibri" w:hAnsi="Calibri" w:cs="Calibri"/>
          <w:iCs/>
          <w:sz w:val="20"/>
          <w:szCs w:val="20"/>
        </w:rPr>
        <w:t>4</w:t>
      </w:r>
      <w:r w:rsidRPr="005C39B3">
        <w:rPr>
          <w:rFonts w:ascii="Calibri" w:hAnsi="Calibri" w:cs="Calibri"/>
          <w:iCs/>
          <w:sz w:val="20"/>
          <w:szCs w:val="20"/>
        </w:rPr>
        <w:t>,750</w:t>
      </w:r>
      <w:r w:rsidR="005F76DD" w:rsidRPr="005C39B3">
        <w:rPr>
          <w:rFonts w:ascii="Calibri" w:hAnsi="Calibri" w:cs="Calibri"/>
          <w:iCs/>
          <w:sz w:val="20"/>
          <w:szCs w:val="20"/>
        </w:rPr>
        <w:t xml:space="preserve"> (includes both NAVBO’s and host’s staff</w:t>
      </w:r>
      <w:r w:rsidR="00495F47" w:rsidRPr="005C39B3">
        <w:rPr>
          <w:rFonts w:ascii="Calibri" w:hAnsi="Calibri" w:cs="Calibri"/>
          <w:iCs/>
          <w:sz w:val="20"/>
          <w:szCs w:val="20"/>
        </w:rPr>
        <w:t>; does not include EO’s time</w:t>
      </w:r>
      <w:r w:rsidR="005F76DD" w:rsidRPr="005C39B3">
        <w:rPr>
          <w:rFonts w:ascii="Calibri" w:hAnsi="Calibri" w:cs="Calibri"/>
          <w:iCs/>
          <w:sz w:val="20"/>
          <w:szCs w:val="20"/>
        </w:rPr>
        <w:t>)</w:t>
      </w:r>
    </w:p>
    <w:p w14:paraId="6E59C3C6" w14:textId="19DEF2F7" w:rsidR="000D1F96" w:rsidRPr="005C39B3" w:rsidRDefault="000D1F96"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Catering - $12,000</w:t>
      </w:r>
      <w:r w:rsidR="00673DBE">
        <w:rPr>
          <w:rFonts w:ascii="Calibri" w:hAnsi="Calibri" w:cs="Calibri"/>
          <w:iCs/>
          <w:sz w:val="20"/>
          <w:szCs w:val="20"/>
        </w:rPr>
        <w:t>-16,000 (may include outside venue for one night’s dinner)</w:t>
      </w:r>
      <w:r w:rsidRPr="005C39B3">
        <w:rPr>
          <w:rFonts w:ascii="Calibri" w:hAnsi="Calibri" w:cs="Calibri"/>
          <w:iCs/>
          <w:sz w:val="20"/>
          <w:szCs w:val="20"/>
        </w:rPr>
        <w:t xml:space="preserve"> </w:t>
      </w:r>
    </w:p>
    <w:p w14:paraId="04B87A72" w14:textId="17FC110C" w:rsidR="00994585" w:rsidRPr="005C39B3" w:rsidRDefault="00994585"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Venue rental</w:t>
      </w:r>
      <w:r w:rsidR="00B13DF3" w:rsidRPr="005C39B3">
        <w:rPr>
          <w:rFonts w:ascii="Calibri" w:hAnsi="Calibri" w:cs="Calibri"/>
          <w:iCs/>
          <w:sz w:val="20"/>
          <w:szCs w:val="20"/>
        </w:rPr>
        <w:t>:</w:t>
      </w:r>
      <w:r w:rsidRPr="005C39B3">
        <w:rPr>
          <w:rFonts w:ascii="Calibri" w:hAnsi="Calibri" w:cs="Calibri"/>
          <w:iCs/>
          <w:sz w:val="20"/>
          <w:szCs w:val="20"/>
        </w:rPr>
        <w:t xml:space="preserve"> dining room, poster session, evening social dinner room – $1,200</w:t>
      </w:r>
      <w:r w:rsidR="00673DBE">
        <w:rPr>
          <w:rFonts w:ascii="Calibri" w:hAnsi="Calibri" w:cs="Calibri"/>
          <w:iCs/>
          <w:sz w:val="20"/>
          <w:szCs w:val="20"/>
        </w:rPr>
        <w:t>-2,000</w:t>
      </w:r>
    </w:p>
    <w:p w14:paraId="532F6C32" w14:textId="13DFC30F" w:rsidR="00BC3929" w:rsidRPr="00BC3929" w:rsidRDefault="00994585" w:rsidP="00931B63">
      <w:pPr>
        <w:pStyle w:val="ListParagraph"/>
        <w:numPr>
          <w:ilvl w:val="1"/>
          <w:numId w:val="25"/>
        </w:numPr>
        <w:rPr>
          <w:rFonts w:ascii="Calibri" w:hAnsi="Calibri" w:cs="Calibri"/>
          <w:iCs/>
          <w:sz w:val="20"/>
          <w:szCs w:val="20"/>
        </w:rPr>
      </w:pPr>
      <w:r w:rsidRPr="00BC3929">
        <w:rPr>
          <w:rFonts w:ascii="Calibri" w:hAnsi="Calibri" w:cs="Calibri"/>
          <w:iCs/>
          <w:sz w:val="20"/>
          <w:szCs w:val="20"/>
        </w:rPr>
        <w:t xml:space="preserve">Auditorium (capacity </w:t>
      </w:r>
      <w:r w:rsidR="00BC3929">
        <w:rPr>
          <w:rFonts w:ascii="Calibri" w:hAnsi="Calibri" w:cs="Calibri"/>
          <w:iCs/>
          <w:sz w:val="20"/>
          <w:szCs w:val="20"/>
        </w:rPr>
        <w:t>125-</w:t>
      </w:r>
      <w:r w:rsidRPr="00BC3929">
        <w:rPr>
          <w:rFonts w:ascii="Calibri" w:hAnsi="Calibri" w:cs="Calibri"/>
          <w:iCs/>
          <w:sz w:val="20"/>
          <w:szCs w:val="20"/>
        </w:rPr>
        <w:t xml:space="preserve">175) with A/V: </w:t>
      </w:r>
      <w:r w:rsidR="00673DBE" w:rsidRPr="00BC3929">
        <w:rPr>
          <w:rFonts w:ascii="Calibri" w:hAnsi="Calibri" w:cs="Calibri"/>
          <w:iCs/>
          <w:sz w:val="20"/>
          <w:szCs w:val="20"/>
          <w:u w:val="single"/>
        </w:rPr>
        <w:t>some can get this f</w:t>
      </w:r>
      <w:r w:rsidRPr="00BC3929">
        <w:rPr>
          <w:rFonts w:ascii="Calibri" w:hAnsi="Calibri" w:cs="Calibri"/>
          <w:iCs/>
          <w:sz w:val="20"/>
          <w:szCs w:val="20"/>
          <w:u w:val="single"/>
        </w:rPr>
        <w:t xml:space="preserve">ree of charge </w:t>
      </w:r>
      <w:r w:rsidR="005B1B32" w:rsidRPr="00BC3929">
        <w:rPr>
          <w:rFonts w:ascii="Calibri" w:hAnsi="Calibri" w:cs="Calibri"/>
          <w:i/>
          <w:iCs/>
          <w:sz w:val="20"/>
          <w:szCs w:val="20"/>
          <w:u w:val="single"/>
        </w:rPr>
        <w:t>(this</w:t>
      </w:r>
      <w:r w:rsidR="00BC3929" w:rsidRPr="00BC3929">
        <w:rPr>
          <w:rFonts w:ascii="Calibri" w:hAnsi="Calibri" w:cs="Calibri"/>
          <w:i/>
          <w:iCs/>
          <w:sz w:val="20"/>
          <w:szCs w:val="20"/>
          <w:u w:val="single"/>
        </w:rPr>
        <w:t xml:space="preserve"> can</w:t>
      </w:r>
      <w:r w:rsidR="005B1B32" w:rsidRPr="00BC3929">
        <w:rPr>
          <w:rFonts w:ascii="Calibri" w:hAnsi="Calibri" w:cs="Calibri"/>
          <w:i/>
          <w:iCs/>
          <w:sz w:val="20"/>
          <w:szCs w:val="20"/>
          <w:u w:val="single"/>
        </w:rPr>
        <w:t xml:space="preserve"> save $</w:t>
      </w:r>
      <w:r w:rsidR="00BC3929" w:rsidRPr="00BC3929">
        <w:rPr>
          <w:rFonts w:ascii="Calibri" w:hAnsi="Calibri" w:cs="Calibri"/>
          <w:i/>
          <w:iCs/>
          <w:sz w:val="20"/>
          <w:szCs w:val="20"/>
          <w:u w:val="single"/>
        </w:rPr>
        <w:t>3,0</w:t>
      </w:r>
      <w:r w:rsidR="005B1B32" w:rsidRPr="00BC3929">
        <w:rPr>
          <w:rFonts w:ascii="Calibri" w:hAnsi="Calibri" w:cs="Calibri"/>
          <w:i/>
          <w:iCs/>
          <w:sz w:val="20"/>
          <w:szCs w:val="20"/>
          <w:u w:val="single"/>
        </w:rPr>
        <w:t>00</w:t>
      </w:r>
      <w:r w:rsidR="00BC3929" w:rsidRPr="00BC3929">
        <w:rPr>
          <w:rFonts w:ascii="Calibri" w:hAnsi="Calibri" w:cs="Calibri"/>
          <w:i/>
          <w:iCs/>
          <w:sz w:val="20"/>
          <w:szCs w:val="20"/>
          <w:u w:val="single"/>
        </w:rPr>
        <w:t xml:space="preserve"> or much more)</w:t>
      </w:r>
    </w:p>
    <w:p w14:paraId="4BFC811F" w14:textId="2DEB1426" w:rsidR="000D1F96" w:rsidRPr="00BC3929" w:rsidRDefault="000D1F96" w:rsidP="00931B63">
      <w:pPr>
        <w:pStyle w:val="ListParagraph"/>
        <w:numPr>
          <w:ilvl w:val="1"/>
          <w:numId w:val="25"/>
        </w:numPr>
        <w:rPr>
          <w:rFonts w:ascii="Calibri" w:hAnsi="Calibri" w:cs="Calibri"/>
          <w:iCs/>
          <w:sz w:val="20"/>
          <w:szCs w:val="20"/>
        </w:rPr>
      </w:pPr>
      <w:r w:rsidRPr="00BC3929">
        <w:rPr>
          <w:rFonts w:ascii="Calibri" w:hAnsi="Calibri" w:cs="Calibri"/>
          <w:iCs/>
          <w:sz w:val="20"/>
          <w:szCs w:val="20"/>
        </w:rPr>
        <w:t>Speaker Travel/Lodging - $</w:t>
      </w:r>
      <w:r w:rsidR="001153B3" w:rsidRPr="00BC3929">
        <w:rPr>
          <w:rFonts w:ascii="Calibri" w:hAnsi="Calibri" w:cs="Calibri"/>
          <w:iCs/>
          <w:sz w:val="20"/>
          <w:szCs w:val="20"/>
        </w:rPr>
        <w:t xml:space="preserve">5,000- </w:t>
      </w:r>
      <w:r w:rsidRPr="00BC3929">
        <w:rPr>
          <w:rFonts w:ascii="Calibri" w:hAnsi="Calibri" w:cs="Calibri"/>
          <w:iCs/>
          <w:sz w:val="20"/>
          <w:szCs w:val="20"/>
        </w:rPr>
        <w:t>20,000</w:t>
      </w:r>
      <w:r w:rsidR="001153B3" w:rsidRPr="00BC3929">
        <w:rPr>
          <w:rFonts w:ascii="Calibri" w:hAnsi="Calibri" w:cs="Calibri"/>
          <w:iCs/>
          <w:sz w:val="20"/>
          <w:szCs w:val="20"/>
        </w:rPr>
        <w:t xml:space="preserve"> (depending on the number of outside speakers</w:t>
      </w:r>
      <w:r w:rsidR="00BC3929">
        <w:rPr>
          <w:rFonts w:ascii="Calibri" w:hAnsi="Calibri" w:cs="Calibri"/>
          <w:iCs/>
          <w:sz w:val="20"/>
          <w:szCs w:val="20"/>
        </w:rPr>
        <w:t xml:space="preserve"> – you can promise only hotel and then offer travel reimbursement if funds allow</w:t>
      </w:r>
      <w:r w:rsidR="001153B3" w:rsidRPr="00BC3929">
        <w:rPr>
          <w:rFonts w:ascii="Calibri" w:hAnsi="Calibri" w:cs="Calibri"/>
          <w:iCs/>
          <w:sz w:val="20"/>
          <w:szCs w:val="20"/>
        </w:rPr>
        <w:t>)</w:t>
      </w:r>
    </w:p>
    <w:p w14:paraId="30F26DA3" w14:textId="77777777" w:rsidR="00994585" w:rsidRPr="005C39B3" w:rsidRDefault="00994585"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 xml:space="preserve">Poster board </w:t>
      </w:r>
      <w:r w:rsidR="00B13DF3" w:rsidRPr="005C39B3">
        <w:rPr>
          <w:rFonts w:ascii="Calibri" w:hAnsi="Calibri" w:cs="Calibri"/>
          <w:iCs/>
          <w:sz w:val="20"/>
          <w:szCs w:val="20"/>
        </w:rPr>
        <w:t xml:space="preserve">(25, double sided) </w:t>
      </w:r>
      <w:r w:rsidRPr="005C39B3">
        <w:rPr>
          <w:rFonts w:ascii="Calibri" w:hAnsi="Calibri" w:cs="Calibri"/>
          <w:iCs/>
          <w:sz w:val="20"/>
          <w:szCs w:val="20"/>
        </w:rPr>
        <w:t xml:space="preserve">rental, assembly </w:t>
      </w:r>
      <w:r w:rsidR="00B13DF3" w:rsidRPr="005C39B3">
        <w:rPr>
          <w:rFonts w:ascii="Calibri" w:hAnsi="Calibri" w:cs="Calibri"/>
          <w:iCs/>
          <w:sz w:val="20"/>
          <w:szCs w:val="20"/>
        </w:rPr>
        <w:t xml:space="preserve">and </w:t>
      </w:r>
      <w:r w:rsidRPr="005C39B3">
        <w:rPr>
          <w:rFonts w:ascii="Calibri" w:hAnsi="Calibri" w:cs="Calibri"/>
          <w:iCs/>
          <w:sz w:val="20"/>
          <w:szCs w:val="20"/>
        </w:rPr>
        <w:t xml:space="preserve">disassembly – $2,500 </w:t>
      </w:r>
    </w:p>
    <w:p w14:paraId="5F64C4DA" w14:textId="77777777" w:rsidR="000D1F96" w:rsidRPr="005C39B3" w:rsidRDefault="000D1F96"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Scholarships - $10,000</w:t>
      </w:r>
    </w:p>
    <w:p w14:paraId="37E0D9B4" w14:textId="70C1FB19" w:rsidR="000D1F96" w:rsidRPr="005C39B3" w:rsidRDefault="000D1F96"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Printing - $</w:t>
      </w:r>
      <w:r w:rsidR="001153B3">
        <w:rPr>
          <w:rFonts w:ascii="Calibri" w:hAnsi="Calibri" w:cs="Calibri"/>
          <w:iCs/>
          <w:sz w:val="20"/>
          <w:szCs w:val="20"/>
        </w:rPr>
        <w:t>750</w:t>
      </w:r>
    </w:p>
    <w:p w14:paraId="480CA78E" w14:textId="5032BDB2" w:rsidR="005F76DD" w:rsidRPr="005C39B3" w:rsidRDefault="005F76DD"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Postage - $100</w:t>
      </w:r>
      <w:r w:rsidR="009E695B">
        <w:rPr>
          <w:rFonts w:ascii="Calibri" w:hAnsi="Calibri" w:cs="Calibri"/>
          <w:iCs/>
          <w:sz w:val="20"/>
          <w:szCs w:val="20"/>
        </w:rPr>
        <w:t xml:space="preserve"> (can be greater if brochures/postcards are mailed)</w:t>
      </w:r>
    </w:p>
    <w:p w14:paraId="2884D245" w14:textId="4353AE8B" w:rsidR="000D1F96" w:rsidRPr="005C39B3" w:rsidRDefault="000D1F96" w:rsidP="000D1F96">
      <w:pPr>
        <w:pStyle w:val="ListParagraph"/>
        <w:numPr>
          <w:ilvl w:val="1"/>
          <w:numId w:val="25"/>
        </w:numPr>
        <w:rPr>
          <w:rFonts w:ascii="Calibri" w:hAnsi="Calibri" w:cs="Calibri"/>
          <w:iCs/>
          <w:sz w:val="20"/>
          <w:szCs w:val="20"/>
        </w:rPr>
      </w:pPr>
      <w:r w:rsidRPr="005C39B3">
        <w:rPr>
          <w:rFonts w:ascii="Calibri" w:hAnsi="Calibri" w:cs="Calibri"/>
          <w:iCs/>
          <w:sz w:val="20"/>
          <w:szCs w:val="20"/>
        </w:rPr>
        <w:t>Credit card transaction fees - $</w:t>
      </w:r>
      <w:r w:rsidR="0040343A">
        <w:rPr>
          <w:rFonts w:ascii="Calibri" w:hAnsi="Calibri" w:cs="Calibri"/>
          <w:iCs/>
          <w:sz w:val="20"/>
          <w:szCs w:val="20"/>
        </w:rPr>
        <w:t>1,1</w:t>
      </w:r>
      <w:r w:rsidR="009E695B">
        <w:rPr>
          <w:rFonts w:ascii="Calibri" w:hAnsi="Calibri" w:cs="Calibri"/>
          <w:iCs/>
          <w:sz w:val="20"/>
          <w:szCs w:val="20"/>
        </w:rPr>
        <w:t>00</w:t>
      </w:r>
      <w:r w:rsidR="00673DBE">
        <w:rPr>
          <w:rFonts w:ascii="Calibri" w:hAnsi="Calibri" w:cs="Calibri"/>
          <w:iCs/>
          <w:sz w:val="20"/>
          <w:szCs w:val="20"/>
        </w:rPr>
        <w:t xml:space="preserve"> (roughly 3.5% of the income)</w:t>
      </w:r>
    </w:p>
    <w:p w14:paraId="0A837930" w14:textId="636D145C" w:rsidR="000D1F96" w:rsidRPr="005C39B3" w:rsidRDefault="0040343A" w:rsidP="000D1F96">
      <w:pPr>
        <w:pStyle w:val="ListParagraph"/>
        <w:numPr>
          <w:ilvl w:val="1"/>
          <w:numId w:val="25"/>
        </w:numPr>
        <w:rPr>
          <w:rFonts w:ascii="Calibri" w:hAnsi="Calibri" w:cs="Calibri"/>
          <w:iCs/>
          <w:sz w:val="20"/>
          <w:szCs w:val="20"/>
        </w:rPr>
      </w:pPr>
      <w:r>
        <w:rPr>
          <w:rFonts w:ascii="Calibri" w:hAnsi="Calibri" w:cs="Calibri"/>
          <w:iCs/>
          <w:sz w:val="20"/>
          <w:szCs w:val="20"/>
        </w:rPr>
        <w:t xml:space="preserve">NAVBO </w:t>
      </w:r>
      <w:r w:rsidR="000D1F96" w:rsidRPr="005C39B3">
        <w:rPr>
          <w:rFonts w:ascii="Calibri" w:hAnsi="Calibri" w:cs="Calibri"/>
          <w:iCs/>
          <w:sz w:val="20"/>
          <w:szCs w:val="20"/>
        </w:rPr>
        <w:t>Staff travel - $</w:t>
      </w:r>
      <w:r>
        <w:rPr>
          <w:rFonts w:ascii="Calibri" w:hAnsi="Calibri" w:cs="Calibri"/>
          <w:iCs/>
          <w:sz w:val="20"/>
          <w:szCs w:val="20"/>
        </w:rPr>
        <w:t>1,</w:t>
      </w:r>
      <w:r w:rsidR="00CB66B9">
        <w:rPr>
          <w:rFonts w:ascii="Calibri" w:hAnsi="Calibri" w:cs="Calibri"/>
          <w:iCs/>
          <w:sz w:val="20"/>
          <w:szCs w:val="20"/>
        </w:rPr>
        <w:t>75</w:t>
      </w:r>
      <w:r w:rsidR="000D1F96" w:rsidRPr="005C39B3">
        <w:rPr>
          <w:rFonts w:ascii="Calibri" w:hAnsi="Calibri" w:cs="Calibri"/>
          <w:iCs/>
          <w:sz w:val="20"/>
          <w:szCs w:val="20"/>
        </w:rPr>
        <w:t>0</w:t>
      </w:r>
      <w:r w:rsidR="00673DBE">
        <w:rPr>
          <w:rFonts w:ascii="Calibri" w:hAnsi="Calibri" w:cs="Calibri"/>
          <w:iCs/>
          <w:sz w:val="20"/>
          <w:szCs w:val="20"/>
        </w:rPr>
        <w:t xml:space="preserve"> (one NAVBO staff person attending the meeting</w:t>
      </w:r>
      <w:r w:rsidR="00CB66B9">
        <w:rPr>
          <w:rFonts w:ascii="Calibri" w:hAnsi="Calibri" w:cs="Calibri"/>
          <w:iCs/>
          <w:sz w:val="20"/>
          <w:szCs w:val="20"/>
        </w:rPr>
        <w:t xml:space="preserve"> – flight, hotel, food</w:t>
      </w:r>
      <w:r w:rsidR="00673DBE">
        <w:rPr>
          <w:rFonts w:ascii="Calibri" w:hAnsi="Calibri" w:cs="Calibri"/>
          <w:iCs/>
          <w:sz w:val="20"/>
          <w:szCs w:val="20"/>
        </w:rPr>
        <w:t>)</w:t>
      </w:r>
    </w:p>
    <w:p w14:paraId="70CCCAED" w14:textId="71FEE555" w:rsidR="005F76DD" w:rsidRDefault="005F76DD" w:rsidP="005F76DD">
      <w:pPr>
        <w:pStyle w:val="ListParagraph"/>
        <w:numPr>
          <w:ilvl w:val="2"/>
          <w:numId w:val="25"/>
        </w:numPr>
        <w:rPr>
          <w:rFonts w:ascii="Calibri" w:hAnsi="Calibri" w:cs="Calibri"/>
          <w:iCs/>
          <w:sz w:val="20"/>
          <w:szCs w:val="20"/>
        </w:rPr>
      </w:pPr>
      <w:r w:rsidRPr="005C39B3">
        <w:rPr>
          <w:rFonts w:ascii="Calibri" w:hAnsi="Calibri" w:cs="Calibri"/>
          <w:iCs/>
          <w:sz w:val="20"/>
          <w:szCs w:val="20"/>
        </w:rPr>
        <w:t>Total Expenses: $4</w:t>
      </w:r>
      <w:r w:rsidR="00BC3929">
        <w:rPr>
          <w:rFonts w:ascii="Calibri" w:hAnsi="Calibri" w:cs="Calibri"/>
          <w:iCs/>
          <w:sz w:val="20"/>
          <w:szCs w:val="20"/>
        </w:rPr>
        <w:t>2</w:t>
      </w:r>
      <w:r w:rsidRPr="005C39B3">
        <w:rPr>
          <w:rFonts w:ascii="Calibri" w:hAnsi="Calibri" w:cs="Calibri"/>
          <w:iCs/>
          <w:sz w:val="20"/>
          <w:szCs w:val="20"/>
        </w:rPr>
        <w:t>,</w:t>
      </w:r>
      <w:r w:rsidR="00BC3929">
        <w:rPr>
          <w:rFonts w:ascii="Calibri" w:hAnsi="Calibri" w:cs="Calibri"/>
          <w:iCs/>
          <w:sz w:val="20"/>
          <w:szCs w:val="20"/>
        </w:rPr>
        <w:t>7</w:t>
      </w:r>
      <w:r w:rsidRPr="005C39B3">
        <w:rPr>
          <w:rFonts w:ascii="Calibri" w:hAnsi="Calibri" w:cs="Calibri"/>
          <w:iCs/>
          <w:sz w:val="20"/>
          <w:szCs w:val="20"/>
        </w:rPr>
        <w:t>50</w:t>
      </w:r>
      <w:r w:rsidR="00CB66B9">
        <w:rPr>
          <w:rFonts w:ascii="Calibri" w:hAnsi="Calibri" w:cs="Calibri"/>
          <w:iCs/>
          <w:sz w:val="20"/>
          <w:szCs w:val="20"/>
        </w:rPr>
        <w:t>-</w:t>
      </w:r>
      <w:r w:rsidR="00BC3929">
        <w:rPr>
          <w:rFonts w:ascii="Calibri" w:hAnsi="Calibri" w:cs="Calibri"/>
          <w:iCs/>
          <w:sz w:val="20"/>
          <w:szCs w:val="20"/>
        </w:rPr>
        <w:t>7</w:t>
      </w:r>
      <w:r w:rsidR="00CB66B9">
        <w:rPr>
          <w:rFonts w:ascii="Calibri" w:hAnsi="Calibri" w:cs="Calibri"/>
          <w:iCs/>
          <w:sz w:val="20"/>
          <w:szCs w:val="20"/>
        </w:rPr>
        <w:t>1,550</w:t>
      </w:r>
      <w:r w:rsidR="00BC3929">
        <w:rPr>
          <w:rFonts w:ascii="Calibri" w:hAnsi="Calibri" w:cs="Calibri"/>
          <w:iCs/>
          <w:sz w:val="20"/>
          <w:szCs w:val="20"/>
        </w:rPr>
        <w:t xml:space="preserve"> (the higher rate includes $12,000 for room &amp; A/V and $20,000 for speaker expenses</w:t>
      </w:r>
      <w:r w:rsidR="00C50AAE">
        <w:rPr>
          <w:rFonts w:ascii="Calibri" w:hAnsi="Calibri" w:cs="Calibri"/>
          <w:iCs/>
          <w:sz w:val="20"/>
          <w:szCs w:val="20"/>
        </w:rPr>
        <w:t>)</w:t>
      </w:r>
    </w:p>
    <w:p w14:paraId="784FDCA5" w14:textId="17804F60" w:rsidR="00B213B3" w:rsidRDefault="00B213B3" w:rsidP="00B213B3">
      <w:pPr>
        <w:rPr>
          <w:rFonts w:ascii="Calibri" w:hAnsi="Calibri" w:cs="Calibri"/>
          <w:iCs/>
          <w:sz w:val="20"/>
          <w:szCs w:val="20"/>
        </w:rPr>
      </w:pPr>
    </w:p>
    <w:p w14:paraId="342E6809" w14:textId="464C422E" w:rsidR="007A6727" w:rsidRPr="007A6727" w:rsidRDefault="00B213B3" w:rsidP="007A6727">
      <w:pPr>
        <w:rPr>
          <w:rFonts w:ascii="Calibri" w:hAnsi="Calibri" w:cs="Calibri"/>
          <w:iCs/>
          <w:sz w:val="20"/>
          <w:szCs w:val="20"/>
          <w:u w:val="single"/>
        </w:rPr>
      </w:pPr>
      <w:r>
        <w:rPr>
          <w:rFonts w:ascii="Calibri" w:hAnsi="Calibri" w:cs="Calibri"/>
          <w:iCs/>
          <w:sz w:val="20"/>
          <w:szCs w:val="20"/>
        </w:rPr>
        <w:t>Many of the above expenses can vary greatly depending on your institution’s policies regarding space, A/V and catering.</w:t>
      </w:r>
      <w:r w:rsidR="00BC3929">
        <w:rPr>
          <w:rFonts w:ascii="Calibri" w:hAnsi="Calibri" w:cs="Calibri"/>
          <w:iCs/>
          <w:sz w:val="20"/>
          <w:szCs w:val="20"/>
        </w:rPr>
        <w:t xml:space="preserve"> You should check with your institution regarding room rental fees, etc.  Some of these may be cost prohibitive.  </w:t>
      </w:r>
    </w:p>
    <w:sectPr w:rsidR="007A6727" w:rsidRPr="007A6727" w:rsidSect="009944F7">
      <w:headerReference w:type="default" r:id="rId14"/>
      <w:headerReference w:type="first" r:id="rId15"/>
      <w:footerReference w:type="first" r:id="rId16"/>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15B5C" w14:textId="77777777" w:rsidR="00CB6B63" w:rsidRDefault="00CB6B63" w:rsidP="000461FF">
      <w:r>
        <w:separator/>
      </w:r>
    </w:p>
  </w:endnote>
  <w:endnote w:type="continuationSeparator" w:id="0">
    <w:p w14:paraId="7448B6C0" w14:textId="77777777" w:rsidR="00CB6B63" w:rsidRDefault="00CB6B63" w:rsidP="0004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MartinFrank">
    <w:altName w:val="Cambria"/>
    <w:charset w:val="00"/>
    <w:family w:val="auto"/>
    <w:pitch w:val="variable"/>
    <w:sig w:usb0="00000003" w:usb1="00000000" w:usb2="00000000" w:usb3="00000000" w:csb0="00000001" w:csb1="00000000"/>
  </w:font>
  <w:font w:name="Minion Pro">
    <w:panose1 w:val="02040503050306020203"/>
    <w:charset w:val="00"/>
    <w:family w:val="roman"/>
    <w:notTrueType/>
    <w:pitch w:val="variable"/>
    <w:sig w:usb0="60000287" w:usb1="00000001" w:usb2="00000000" w:usb3="00000000" w:csb0="0000019F" w:csb1="00000000"/>
  </w:font>
  <w:font w:name="Myriad Pro">
    <w:panose1 w:val="020B0503030403020204"/>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Avenir LT Std 55 Roman">
    <w:altName w:val="Cambria"/>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1A407" w14:textId="77777777" w:rsidR="0095671A" w:rsidRDefault="009567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FD354" w14:textId="77777777" w:rsidR="0095671A" w:rsidRDefault="009567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B9C7A0" w14:textId="77777777" w:rsidR="0095671A" w:rsidRDefault="0095671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FBEC1" w14:textId="77777777" w:rsidR="00A271B9" w:rsidRDefault="00A27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67DD7F" w14:textId="77777777" w:rsidR="00CB6B63" w:rsidRDefault="00CB6B63" w:rsidP="000461FF">
      <w:r>
        <w:separator/>
      </w:r>
    </w:p>
  </w:footnote>
  <w:footnote w:type="continuationSeparator" w:id="0">
    <w:p w14:paraId="6509C3B2" w14:textId="77777777" w:rsidR="00CB6B63" w:rsidRDefault="00CB6B63" w:rsidP="00046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24615" w14:textId="77777777" w:rsidR="0095671A" w:rsidRDefault="00956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61A84" w14:textId="77777777" w:rsidR="00F81033" w:rsidRPr="00556179" w:rsidRDefault="00556179">
    <w:pPr>
      <w:pStyle w:val="Header"/>
      <w:rPr>
        <w:rFonts w:asciiTheme="minorHAnsi" w:hAnsiTheme="minorHAnsi"/>
        <w:sz w:val="28"/>
      </w:rPr>
    </w:pPr>
    <w:r>
      <w:rPr>
        <w:rFonts w:asciiTheme="minorHAnsi" w:hAnsiTheme="minorHAnsi"/>
        <w:sz w:val="28"/>
      </w:rPr>
      <w:t>Vasculata Proposal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99199" w14:textId="40E7BE3E" w:rsidR="00556179" w:rsidRDefault="004B1A93">
    <w:pPr>
      <w:pStyle w:val="Header"/>
    </w:pPr>
    <w:r>
      <w:rPr>
        <w:noProof/>
      </w:rPr>
      <mc:AlternateContent>
        <mc:Choice Requires="wps">
          <w:drawing>
            <wp:anchor distT="0" distB="0" distL="114300" distR="114300" simplePos="0" relativeHeight="251663872" behindDoc="0" locked="0" layoutInCell="1" allowOverlap="1" wp14:anchorId="6EFB195F" wp14:editId="662F5549">
              <wp:simplePos x="0" y="0"/>
              <wp:positionH relativeFrom="column">
                <wp:posOffset>4029075</wp:posOffset>
              </wp:positionH>
              <wp:positionV relativeFrom="paragraph">
                <wp:posOffset>274955</wp:posOffset>
              </wp:positionV>
              <wp:extent cx="2886075" cy="980440"/>
              <wp:effectExtent l="0" t="0" r="0" b="0"/>
              <wp:wrapNone/>
              <wp:docPr id="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980440"/>
                      </a:xfrm>
                      <a:prstGeom prst="rect">
                        <a:avLst/>
                      </a:prstGeom>
                      <a:noFill/>
                      <a:ln>
                        <a:noFill/>
                      </a:ln>
                      <a:extLst>
                        <a:ext uri="{909E8E84-426E-40dd-AFC4-6F175D3DCCD1}"/>
                        <a:ext uri="{91240B29-F687-4f45-9708-019B960494DF}"/>
                      </a:extLst>
                    </wps:spPr>
                    <wps:txbx>
                      <w:txbxContent>
                        <w:p w14:paraId="60133130" w14:textId="77777777" w:rsidR="00556179" w:rsidRDefault="00556179" w:rsidP="00556179">
                          <w:pPr>
                            <w:spacing w:before="120"/>
                            <w:rPr>
                              <w:rFonts w:asciiTheme="minorHAnsi" w:hAnsiTheme="minorHAnsi"/>
                              <w:spacing w:val="-2"/>
                              <w:sz w:val="20"/>
                              <w:szCs w:val="20"/>
                            </w:rPr>
                          </w:pPr>
                          <w:r w:rsidRPr="007F6075">
                            <w:rPr>
                              <w:rFonts w:asciiTheme="minorHAnsi" w:hAnsiTheme="minorHAnsi"/>
                              <w:spacing w:val="-2"/>
                              <w:sz w:val="20"/>
                              <w:szCs w:val="20"/>
                            </w:rPr>
                            <w:t>18501 Kingshill Road</w:t>
                          </w:r>
                          <w:r>
                            <w:rPr>
                              <w:rFonts w:asciiTheme="minorHAnsi" w:hAnsiTheme="minorHAnsi"/>
                              <w:spacing w:val="-2"/>
                              <w:sz w:val="20"/>
                              <w:szCs w:val="20"/>
                            </w:rPr>
                            <w:br/>
                          </w:r>
                          <w:r w:rsidRPr="007F6075">
                            <w:rPr>
                              <w:rFonts w:asciiTheme="minorHAnsi" w:hAnsiTheme="minorHAnsi"/>
                              <w:spacing w:val="-2"/>
                              <w:sz w:val="20"/>
                              <w:szCs w:val="20"/>
                            </w:rPr>
                            <w:t>Germantown, Maryland 20874-2211</w:t>
                          </w:r>
                        </w:p>
                        <w:p w14:paraId="5B52F233" w14:textId="77777777" w:rsidR="00556179" w:rsidRPr="007F6075" w:rsidRDefault="00556179" w:rsidP="00556179">
                          <w:pPr>
                            <w:spacing w:before="120"/>
                            <w:rPr>
                              <w:rFonts w:asciiTheme="minorHAnsi" w:hAnsiTheme="minorHAnsi"/>
                              <w:spacing w:val="-2"/>
                              <w:sz w:val="20"/>
                              <w:szCs w:val="20"/>
                            </w:rPr>
                          </w:pPr>
                          <w:r w:rsidRPr="007F6075">
                            <w:rPr>
                              <w:rFonts w:asciiTheme="minorHAnsi" w:hAnsiTheme="minorHAnsi"/>
                              <w:spacing w:val="-2"/>
                              <w:sz w:val="20"/>
                              <w:szCs w:val="20"/>
                            </w:rPr>
                            <w:t>Tel: (301) 760-7745  •  Fax: (301)  540-6903</w:t>
                          </w:r>
                        </w:p>
                        <w:p w14:paraId="182280B9" w14:textId="77777777" w:rsidR="00556179" w:rsidRPr="007F6075" w:rsidRDefault="00556179" w:rsidP="00556179">
                          <w:pPr>
                            <w:tabs>
                              <w:tab w:val="left" w:pos="300"/>
                            </w:tabs>
                            <w:spacing w:line="260" w:lineRule="atLeast"/>
                            <w:ind w:left="302" w:hanging="302"/>
                            <w:textAlignment w:val="center"/>
                            <w:rPr>
                              <w:rFonts w:asciiTheme="minorHAnsi" w:hAnsiTheme="minorHAnsi" w:cs="Myriad Pro"/>
                              <w:b/>
                              <w:color w:val="000000"/>
                              <w:sz w:val="20"/>
                              <w:szCs w:val="20"/>
                            </w:rPr>
                          </w:pPr>
                          <w:r w:rsidRPr="00765658">
                            <w:rPr>
                              <w:rFonts w:asciiTheme="minorHAnsi" w:hAnsiTheme="minorHAnsi" w:cs="Myriad Pro"/>
                              <w:color w:val="000000"/>
                              <w:sz w:val="20"/>
                              <w:szCs w:val="20"/>
                            </w:rPr>
                            <w:t>E-mail:</w:t>
                          </w:r>
                          <w:r w:rsidRPr="00765658">
                            <w:rPr>
                              <w:rFonts w:asciiTheme="minorHAnsi" w:hAnsiTheme="minorHAnsi" w:cs="Myriad Pro"/>
                              <w:i/>
                              <w:color w:val="000000"/>
                              <w:sz w:val="20"/>
                              <w:szCs w:val="20"/>
                            </w:rPr>
                            <w:t xml:space="preserve"> info@navbo.org</w:t>
                          </w:r>
                          <w:r w:rsidRPr="00765658">
                            <w:rPr>
                              <w:rFonts w:asciiTheme="minorHAnsi" w:hAnsiTheme="minorHAnsi" w:cs="Myriad Pro"/>
                              <w:color w:val="000000"/>
                              <w:sz w:val="20"/>
                              <w:szCs w:val="20"/>
                            </w:rPr>
                            <w:t xml:space="preserve">  •  Web:</w:t>
                          </w:r>
                          <w:r w:rsidR="0095671A" w:rsidRPr="00765658">
                            <w:rPr>
                              <w:rFonts w:asciiTheme="minorHAnsi" w:hAnsiTheme="minorHAnsi" w:cs="Myriad Pro"/>
                              <w:color w:val="000000"/>
                              <w:sz w:val="20"/>
                              <w:szCs w:val="20"/>
                            </w:rPr>
                            <w:t xml:space="preserve"> </w:t>
                          </w:r>
                          <w:r w:rsidR="0095671A" w:rsidRPr="0095671A">
                            <w:rPr>
                              <w:rFonts w:asciiTheme="minorHAnsi" w:hAnsiTheme="minorHAnsi" w:cs="Myriad Pro"/>
                              <w:i/>
                              <w:color w:val="000000"/>
                              <w:sz w:val="20"/>
                              <w:szCs w:val="20"/>
                            </w:rPr>
                            <w:t>ww</w:t>
                          </w:r>
                          <w:r w:rsidRPr="0095671A">
                            <w:rPr>
                              <w:rFonts w:asciiTheme="minorHAnsi" w:hAnsiTheme="minorHAnsi" w:cs="Myriad Pro"/>
                              <w:i/>
                              <w:color w:val="000000"/>
                              <w:sz w:val="20"/>
                              <w:szCs w:val="20"/>
                            </w:rPr>
                            <w:t xml:space="preserve">w.navbo.org </w:t>
                          </w:r>
                        </w:p>
                        <w:p w14:paraId="7EB0E5C9" w14:textId="77777777" w:rsidR="00556179" w:rsidRPr="003438BD" w:rsidRDefault="00556179" w:rsidP="00556179"/>
                        <w:p w14:paraId="636C5324" w14:textId="77777777" w:rsidR="00556179" w:rsidRPr="003438BD" w:rsidRDefault="00556179" w:rsidP="00556179"/>
                        <w:p w14:paraId="4DBE877C" w14:textId="77777777" w:rsidR="00556179" w:rsidRPr="00315F96" w:rsidRDefault="00556179" w:rsidP="00556179">
                          <w:pPr>
                            <w:pStyle w:val="BodyCopy"/>
                            <w:tabs>
                              <w:tab w:val="left" w:pos="300"/>
                            </w:tabs>
                            <w:ind w:left="302" w:hanging="302"/>
                            <w:rPr>
                              <w:rFonts w:ascii="Avenir LT Std 55 Roman" w:hAnsi="Avenir LT Std 55 Roman"/>
                              <w:b/>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B195F" id="_x0000_t202" coordsize="21600,21600" o:spt="202" path="m,l,21600r21600,l21600,xe">
              <v:stroke joinstyle="miter"/>
              <v:path gradientshapeok="t" o:connecttype="rect"/>
            </v:shapetype>
            <v:shape id="Text Box 17" o:spid="_x0000_s1026" type="#_x0000_t202" style="position:absolute;margin-left:317.25pt;margin-top:21.65pt;width:227.25pt;height:77.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" filled="f" stroked="f">
              <v:textbox>
                <w:txbxContent>
                  <w:p w14:paraId="60133130" w14:textId="77777777" w:rsidR="00556179" w:rsidRDefault="00556179" w:rsidP="00556179">
                    <w:pPr>
                      <w:spacing w:before="120"/>
                      <w:rPr>
                        <w:rFonts w:asciiTheme="minorHAnsi" w:hAnsiTheme="minorHAnsi"/>
                        <w:spacing w:val="-2"/>
                        <w:sz w:val="20"/>
                        <w:szCs w:val="20"/>
                      </w:rPr>
                    </w:pPr>
                    <w:r w:rsidRPr="007F6075">
                      <w:rPr>
                        <w:rFonts w:asciiTheme="minorHAnsi" w:hAnsiTheme="minorHAnsi"/>
                        <w:spacing w:val="-2"/>
                        <w:sz w:val="20"/>
                        <w:szCs w:val="20"/>
                      </w:rPr>
                      <w:t>18501 Kingshill Road</w:t>
                    </w:r>
                    <w:r>
                      <w:rPr>
                        <w:rFonts w:asciiTheme="minorHAnsi" w:hAnsiTheme="minorHAnsi"/>
                        <w:spacing w:val="-2"/>
                        <w:sz w:val="20"/>
                        <w:szCs w:val="20"/>
                      </w:rPr>
                      <w:br/>
                    </w:r>
                    <w:r w:rsidRPr="007F6075">
                      <w:rPr>
                        <w:rFonts w:asciiTheme="minorHAnsi" w:hAnsiTheme="minorHAnsi"/>
                        <w:spacing w:val="-2"/>
                        <w:sz w:val="20"/>
                        <w:szCs w:val="20"/>
                      </w:rPr>
                      <w:t>Germantown, Maryland 20874-2211</w:t>
                    </w:r>
                  </w:p>
                  <w:p w14:paraId="5B52F233" w14:textId="77777777" w:rsidR="00556179" w:rsidRPr="007F6075" w:rsidRDefault="00556179" w:rsidP="00556179">
                    <w:pPr>
                      <w:spacing w:before="120"/>
                      <w:rPr>
                        <w:rFonts w:asciiTheme="minorHAnsi" w:hAnsiTheme="minorHAnsi"/>
                        <w:spacing w:val="-2"/>
                        <w:sz w:val="20"/>
                        <w:szCs w:val="20"/>
                      </w:rPr>
                    </w:pPr>
                    <w:r w:rsidRPr="007F6075">
                      <w:rPr>
                        <w:rFonts w:asciiTheme="minorHAnsi" w:hAnsiTheme="minorHAnsi"/>
                        <w:spacing w:val="-2"/>
                        <w:sz w:val="20"/>
                        <w:szCs w:val="20"/>
                      </w:rPr>
                      <w:t>Tel: (301) 760-7745  •  Fax: (301)  540-6903</w:t>
                    </w:r>
                  </w:p>
                  <w:p w14:paraId="182280B9" w14:textId="77777777" w:rsidR="00556179" w:rsidRPr="007F6075" w:rsidRDefault="00556179" w:rsidP="00556179">
                    <w:pPr>
                      <w:tabs>
                        <w:tab w:val="left" w:pos="300"/>
                      </w:tabs>
                      <w:spacing w:line="260" w:lineRule="atLeast"/>
                      <w:ind w:left="302" w:hanging="302"/>
                      <w:textAlignment w:val="center"/>
                      <w:rPr>
                        <w:rFonts w:asciiTheme="minorHAnsi" w:hAnsiTheme="minorHAnsi" w:cs="Myriad Pro"/>
                        <w:b/>
                        <w:color w:val="000000"/>
                        <w:sz w:val="20"/>
                        <w:szCs w:val="20"/>
                      </w:rPr>
                    </w:pPr>
                    <w:r w:rsidRPr="00765658">
                      <w:rPr>
                        <w:rFonts w:asciiTheme="minorHAnsi" w:hAnsiTheme="minorHAnsi" w:cs="Myriad Pro"/>
                        <w:color w:val="000000"/>
                        <w:sz w:val="20"/>
                        <w:szCs w:val="20"/>
                      </w:rPr>
                      <w:t>E-mail:</w:t>
                    </w:r>
                    <w:r w:rsidRPr="00765658">
                      <w:rPr>
                        <w:rFonts w:asciiTheme="minorHAnsi" w:hAnsiTheme="minorHAnsi" w:cs="Myriad Pro"/>
                        <w:i/>
                        <w:color w:val="000000"/>
                        <w:sz w:val="20"/>
                        <w:szCs w:val="20"/>
                      </w:rPr>
                      <w:t xml:space="preserve"> info@navbo.org</w:t>
                    </w:r>
                    <w:r w:rsidRPr="00765658">
                      <w:rPr>
                        <w:rFonts w:asciiTheme="minorHAnsi" w:hAnsiTheme="minorHAnsi" w:cs="Myriad Pro"/>
                        <w:color w:val="000000"/>
                        <w:sz w:val="20"/>
                        <w:szCs w:val="20"/>
                      </w:rPr>
                      <w:t xml:space="preserve">  •  Web:</w:t>
                    </w:r>
                    <w:r w:rsidR="0095671A" w:rsidRPr="00765658">
                      <w:rPr>
                        <w:rFonts w:asciiTheme="minorHAnsi" w:hAnsiTheme="minorHAnsi" w:cs="Myriad Pro"/>
                        <w:color w:val="000000"/>
                        <w:sz w:val="20"/>
                        <w:szCs w:val="20"/>
                      </w:rPr>
                      <w:t xml:space="preserve"> </w:t>
                    </w:r>
                    <w:r w:rsidR="0095671A" w:rsidRPr="0095671A">
                      <w:rPr>
                        <w:rFonts w:asciiTheme="minorHAnsi" w:hAnsiTheme="minorHAnsi" w:cs="Myriad Pro"/>
                        <w:i/>
                        <w:color w:val="000000"/>
                        <w:sz w:val="20"/>
                        <w:szCs w:val="20"/>
                      </w:rPr>
                      <w:t>ww</w:t>
                    </w:r>
                    <w:r w:rsidRPr="0095671A">
                      <w:rPr>
                        <w:rFonts w:asciiTheme="minorHAnsi" w:hAnsiTheme="minorHAnsi" w:cs="Myriad Pro"/>
                        <w:i/>
                        <w:color w:val="000000"/>
                        <w:sz w:val="20"/>
                        <w:szCs w:val="20"/>
                      </w:rPr>
                      <w:t xml:space="preserve">w.navbo.org </w:t>
                    </w:r>
                  </w:p>
                  <w:p w14:paraId="7EB0E5C9" w14:textId="77777777" w:rsidR="00556179" w:rsidRPr="003438BD" w:rsidRDefault="00556179" w:rsidP="00556179"/>
                  <w:p w14:paraId="636C5324" w14:textId="77777777" w:rsidR="00556179" w:rsidRPr="003438BD" w:rsidRDefault="00556179" w:rsidP="00556179"/>
                  <w:p w14:paraId="4DBE877C" w14:textId="77777777" w:rsidR="00556179" w:rsidRPr="00315F96" w:rsidRDefault="00556179" w:rsidP="00556179">
                    <w:pPr>
                      <w:pStyle w:val="BodyCopy"/>
                      <w:tabs>
                        <w:tab w:val="left" w:pos="300"/>
                      </w:tabs>
                      <w:ind w:left="302" w:hanging="302"/>
                      <w:rPr>
                        <w:rFonts w:ascii="Avenir LT Std 55 Roman" w:hAnsi="Avenir LT Std 55 Roman"/>
                        <w:b/>
                        <w:sz w:val="16"/>
                        <w:szCs w:val="16"/>
                      </w:rPr>
                    </w:pPr>
                  </w:p>
                </w:txbxContent>
              </v:textbox>
            </v:shape>
          </w:pict>
        </mc:Fallback>
      </mc:AlternateContent>
    </w:r>
    <w:r w:rsidR="00556179" w:rsidRPr="00556179">
      <w:rPr>
        <w:noProof/>
      </w:rPr>
      <w:drawing>
        <wp:anchor distT="0" distB="0" distL="114300" distR="114300" simplePos="0" relativeHeight="251662848" behindDoc="1" locked="0" layoutInCell="1" allowOverlap="1" wp14:anchorId="32094234" wp14:editId="283DA5ED">
          <wp:simplePos x="0" y="0"/>
          <wp:positionH relativeFrom="column">
            <wp:posOffset>171450</wp:posOffset>
          </wp:positionH>
          <wp:positionV relativeFrom="paragraph">
            <wp:align>outside</wp:align>
          </wp:positionV>
          <wp:extent cx="2311400" cy="1098550"/>
          <wp:effectExtent l="19050" t="0" r="0" b="0"/>
          <wp:wrapTight wrapText="bothSides">
            <wp:wrapPolygon edited="0">
              <wp:start x="-178" y="0"/>
              <wp:lineTo x="-178" y="21338"/>
              <wp:lineTo x="21529" y="21338"/>
              <wp:lineTo x="21529" y="0"/>
              <wp:lineTo x="-178" y="0"/>
            </wp:wrapPolygon>
          </wp:wrapTight>
          <wp:docPr id="1" name="Picture 7" descr="NAVBO-TH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VBO-THElogo"/>
                  <pic:cNvPicPr>
                    <a:picLocks noChangeAspect="1" noChangeArrowheads="1"/>
                  </pic:cNvPicPr>
                </pic:nvPicPr>
                <pic:blipFill>
                  <a:blip r:embed="rId1"/>
                  <a:srcRect/>
                  <a:stretch>
                    <a:fillRect/>
                  </a:stretch>
                </pic:blipFill>
                <pic:spPr bwMode="auto">
                  <a:xfrm>
                    <a:off x="0" y="0"/>
                    <a:ext cx="2312670" cy="1099185"/>
                  </a:xfrm>
                  <a:prstGeom prst="rect">
                    <a:avLst/>
                  </a:prstGeom>
                  <a:noFill/>
                  <a:ln w="9525">
                    <a:noFill/>
                    <a:miter lim="800000"/>
                    <a:headEnd/>
                    <a:tailEnd/>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44D73" w14:textId="77777777" w:rsidR="00F81033" w:rsidRDefault="00F810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28FF4" w14:textId="77777777" w:rsidR="00D649E0" w:rsidRPr="00F81033" w:rsidRDefault="00D649E0" w:rsidP="00F810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A5450"/>
    <w:multiLevelType w:val="hybridMultilevel"/>
    <w:tmpl w:val="AA2C0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585B7A"/>
    <w:multiLevelType w:val="hybridMultilevel"/>
    <w:tmpl w:val="C2F4C3D4"/>
    <w:lvl w:ilvl="0" w:tplc="2B92EA5E">
      <w:numFmt w:val="bullet"/>
      <w:lvlText w:val="•"/>
      <w:lvlJc w:val="left"/>
      <w:pPr>
        <w:ind w:left="720" w:hanging="450"/>
      </w:pPr>
      <w:rPr>
        <w:rFonts w:ascii="Calibri" w:eastAsia="Times New Roman" w:hAnsi="Calibri" w:cs="Calibri"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193538A2"/>
    <w:multiLevelType w:val="hybridMultilevel"/>
    <w:tmpl w:val="A8321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733E7"/>
    <w:multiLevelType w:val="hybridMultilevel"/>
    <w:tmpl w:val="C6BEDDF6"/>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1E683846"/>
    <w:multiLevelType w:val="hybridMultilevel"/>
    <w:tmpl w:val="1C184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9567B1"/>
    <w:multiLevelType w:val="hybridMultilevel"/>
    <w:tmpl w:val="871E1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1262CF"/>
    <w:multiLevelType w:val="hybridMultilevel"/>
    <w:tmpl w:val="B554D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A462FC"/>
    <w:multiLevelType w:val="hybridMultilevel"/>
    <w:tmpl w:val="3E245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93B12"/>
    <w:multiLevelType w:val="hybridMultilevel"/>
    <w:tmpl w:val="51824008"/>
    <w:lvl w:ilvl="0" w:tplc="2B92EA5E">
      <w:numFmt w:val="bullet"/>
      <w:lvlText w:val="•"/>
      <w:lvlJc w:val="left"/>
      <w:pPr>
        <w:ind w:left="720" w:hanging="360"/>
      </w:pPr>
      <w:rPr>
        <w:rFonts w:ascii="Calibri" w:eastAsia="Times New Roman" w:hAnsi="Calibri" w:cs="Calibri" w:hint="default"/>
      </w:rPr>
    </w:lvl>
    <w:lvl w:ilvl="1" w:tplc="D39224AC">
      <w:numFmt w:val="bullet"/>
      <w:lvlText w:val="-"/>
      <w:lvlJc w:val="left"/>
      <w:pPr>
        <w:ind w:left="1440" w:hanging="360"/>
      </w:pPr>
      <w:rPr>
        <w:rFonts w:ascii="Calibri" w:eastAsia="Times New Roman"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F40AAD"/>
    <w:multiLevelType w:val="hybridMultilevel"/>
    <w:tmpl w:val="874A849E"/>
    <w:lvl w:ilvl="0" w:tplc="04090009">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3EB9792A"/>
    <w:multiLevelType w:val="hybridMultilevel"/>
    <w:tmpl w:val="07465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147030"/>
    <w:multiLevelType w:val="hybridMultilevel"/>
    <w:tmpl w:val="4D984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A7202E"/>
    <w:multiLevelType w:val="hybridMultilevel"/>
    <w:tmpl w:val="85384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1409A3"/>
    <w:multiLevelType w:val="hybridMultilevel"/>
    <w:tmpl w:val="B980E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961353"/>
    <w:multiLevelType w:val="hybridMultilevel"/>
    <w:tmpl w:val="0E5E9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F06BF8"/>
    <w:multiLevelType w:val="hybridMultilevel"/>
    <w:tmpl w:val="ADD2F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603212"/>
    <w:multiLevelType w:val="hybridMultilevel"/>
    <w:tmpl w:val="4E08F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F03F8A"/>
    <w:multiLevelType w:val="hybridMultilevel"/>
    <w:tmpl w:val="8FE49C46"/>
    <w:lvl w:ilvl="0" w:tplc="04090001">
      <w:start w:val="1"/>
      <w:numFmt w:val="bullet"/>
      <w:lvlText w:val=""/>
      <w:lvlJc w:val="left"/>
      <w:pPr>
        <w:ind w:left="2190" w:hanging="360"/>
      </w:pPr>
      <w:rPr>
        <w:rFonts w:ascii="Symbol" w:hAnsi="Symbol" w:hint="default"/>
      </w:rPr>
    </w:lvl>
    <w:lvl w:ilvl="1" w:tplc="04090003" w:tentative="1">
      <w:start w:val="1"/>
      <w:numFmt w:val="bullet"/>
      <w:lvlText w:val="o"/>
      <w:lvlJc w:val="left"/>
      <w:pPr>
        <w:ind w:left="2910" w:hanging="360"/>
      </w:pPr>
      <w:rPr>
        <w:rFonts w:ascii="Courier New" w:hAnsi="Courier New" w:cs="Courier New" w:hint="default"/>
      </w:rPr>
    </w:lvl>
    <w:lvl w:ilvl="2" w:tplc="04090005" w:tentative="1">
      <w:start w:val="1"/>
      <w:numFmt w:val="bullet"/>
      <w:lvlText w:val=""/>
      <w:lvlJc w:val="left"/>
      <w:pPr>
        <w:ind w:left="3630" w:hanging="360"/>
      </w:pPr>
      <w:rPr>
        <w:rFonts w:ascii="Wingdings" w:hAnsi="Wingdings" w:hint="default"/>
      </w:rPr>
    </w:lvl>
    <w:lvl w:ilvl="3" w:tplc="04090001" w:tentative="1">
      <w:start w:val="1"/>
      <w:numFmt w:val="bullet"/>
      <w:lvlText w:val=""/>
      <w:lvlJc w:val="left"/>
      <w:pPr>
        <w:ind w:left="4350" w:hanging="360"/>
      </w:pPr>
      <w:rPr>
        <w:rFonts w:ascii="Symbol" w:hAnsi="Symbol" w:hint="default"/>
      </w:rPr>
    </w:lvl>
    <w:lvl w:ilvl="4" w:tplc="04090003" w:tentative="1">
      <w:start w:val="1"/>
      <w:numFmt w:val="bullet"/>
      <w:lvlText w:val="o"/>
      <w:lvlJc w:val="left"/>
      <w:pPr>
        <w:ind w:left="5070" w:hanging="360"/>
      </w:pPr>
      <w:rPr>
        <w:rFonts w:ascii="Courier New" w:hAnsi="Courier New" w:cs="Courier New" w:hint="default"/>
      </w:rPr>
    </w:lvl>
    <w:lvl w:ilvl="5" w:tplc="04090005" w:tentative="1">
      <w:start w:val="1"/>
      <w:numFmt w:val="bullet"/>
      <w:lvlText w:val=""/>
      <w:lvlJc w:val="left"/>
      <w:pPr>
        <w:ind w:left="5790" w:hanging="360"/>
      </w:pPr>
      <w:rPr>
        <w:rFonts w:ascii="Wingdings" w:hAnsi="Wingdings" w:hint="default"/>
      </w:rPr>
    </w:lvl>
    <w:lvl w:ilvl="6" w:tplc="04090001" w:tentative="1">
      <w:start w:val="1"/>
      <w:numFmt w:val="bullet"/>
      <w:lvlText w:val=""/>
      <w:lvlJc w:val="left"/>
      <w:pPr>
        <w:ind w:left="6510" w:hanging="360"/>
      </w:pPr>
      <w:rPr>
        <w:rFonts w:ascii="Symbol" w:hAnsi="Symbol" w:hint="default"/>
      </w:rPr>
    </w:lvl>
    <w:lvl w:ilvl="7" w:tplc="04090003" w:tentative="1">
      <w:start w:val="1"/>
      <w:numFmt w:val="bullet"/>
      <w:lvlText w:val="o"/>
      <w:lvlJc w:val="left"/>
      <w:pPr>
        <w:ind w:left="7230" w:hanging="360"/>
      </w:pPr>
      <w:rPr>
        <w:rFonts w:ascii="Courier New" w:hAnsi="Courier New" w:cs="Courier New" w:hint="default"/>
      </w:rPr>
    </w:lvl>
    <w:lvl w:ilvl="8" w:tplc="04090005" w:tentative="1">
      <w:start w:val="1"/>
      <w:numFmt w:val="bullet"/>
      <w:lvlText w:val=""/>
      <w:lvlJc w:val="left"/>
      <w:pPr>
        <w:ind w:left="7950" w:hanging="360"/>
      </w:pPr>
      <w:rPr>
        <w:rFonts w:ascii="Wingdings" w:hAnsi="Wingdings" w:hint="default"/>
      </w:rPr>
    </w:lvl>
  </w:abstractNum>
  <w:abstractNum w:abstractNumId="18" w15:restartNumberingAfterBreak="0">
    <w:nsid w:val="5F9817EB"/>
    <w:multiLevelType w:val="hybridMultilevel"/>
    <w:tmpl w:val="A8DCB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4D1541"/>
    <w:multiLevelType w:val="hybridMultilevel"/>
    <w:tmpl w:val="D9425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6815B5"/>
    <w:multiLevelType w:val="hybridMultilevel"/>
    <w:tmpl w:val="CA6C4C02"/>
    <w:lvl w:ilvl="0" w:tplc="FA36ADA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B33016"/>
    <w:multiLevelType w:val="hybridMultilevel"/>
    <w:tmpl w:val="0C4069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B335746"/>
    <w:multiLevelType w:val="hybridMultilevel"/>
    <w:tmpl w:val="C8EA4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BA216D"/>
    <w:multiLevelType w:val="hybridMultilevel"/>
    <w:tmpl w:val="2AA8B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F30CB7"/>
    <w:multiLevelType w:val="hybridMultilevel"/>
    <w:tmpl w:val="DE423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916DF8"/>
    <w:multiLevelType w:val="hybridMultilevel"/>
    <w:tmpl w:val="4A1ED70C"/>
    <w:lvl w:ilvl="0" w:tplc="0B982A7C">
      <w:numFmt w:val="bullet"/>
      <w:lvlText w:val="-"/>
      <w:lvlJc w:val="left"/>
      <w:pPr>
        <w:ind w:left="1840" w:hanging="360"/>
      </w:pPr>
      <w:rPr>
        <w:rFonts w:ascii="Calibri" w:eastAsia="Times New Roman" w:hAnsi="Calibri" w:cs="Calibri" w:hint="default"/>
      </w:rPr>
    </w:lvl>
    <w:lvl w:ilvl="1" w:tplc="04090003" w:tentative="1">
      <w:start w:val="1"/>
      <w:numFmt w:val="bullet"/>
      <w:lvlText w:val="o"/>
      <w:lvlJc w:val="left"/>
      <w:pPr>
        <w:ind w:left="2560" w:hanging="360"/>
      </w:pPr>
      <w:rPr>
        <w:rFonts w:ascii="Courier New" w:hAnsi="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hint="default"/>
      </w:rPr>
    </w:lvl>
    <w:lvl w:ilvl="8" w:tplc="04090005" w:tentative="1">
      <w:start w:val="1"/>
      <w:numFmt w:val="bullet"/>
      <w:lvlText w:val=""/>
      <w:lvlJc w:val="left"/>
      <w:pPr>
        <w:ind w:left="7600" w:hanging="360"/>
      </w:pPr>
      <w:rPr>
        <w:rFonts w:ascii="Wingdings" w:hAnsi="Wingdings" w:hint="default"/>
      </w:rPr>
    </w:lvl>
  </w:abstractNum>
  <w:num w:numId="1" w16cid:durableId="1059591489">
    <w:abstractNumId w:val="20"/>
  </w:num>
  <w:num w:numId="2" w16cid:durableId="1515336692">
    <w:abstractNumId w:val="23"/>
  </w:num>
  <w:num w:numId="3" w16cid:durableId="1530794322">
    <w:abstractNumId w:val="13"/>
  </w:num>
  <w:num w:numId="4" w16cid:durableId="979385608">
    <w:abstractNumId w:val="24"/>
  </w:num>
  <w:num w:numId="5" w16cid:durableId="1726031002">
    <w:abstractNumId w:val="4"/>
  </w:num>
  <w:num w:numId="6" w16cid:durableId="1667248337">
    <w:abstractNumId w:val="16"/>
  </w:num>
  <w:num w:numId="7" w16cid:durableId="1809974418">
    <w:abstractNumId w:val="10"/>
  </w:num>
  <w:num w:numId="8" w16cid:durableId="393242081">
    <w:abstractNumId w:val="25"/>
  </w:num>
  <w:num w:numId="9" w16cid:durableId="1658268916">
    <w:abstractNumId w:val="9"/>
  </w:num>
  <w:num w:numId="10" w16cid:durableId="283774936">
    <w:abstractNumId w:val="1"/>
  </w:num>
  <w:num w:numId="11" w16cid:durableId="354959678">
    <w:abstractNumId w:val="22"/>
  </w:num>
  <w:num w:numId="12" w16cid:durableId="90973365">
    <w:abstractNumId w:val="8"/>
  </w:num>
  <w:num w:numId="13" w16cid:durableId="860162598">
    <w:abstractNumId w:val="21"/>
  </w:num>
  <w:num w:numId="14" w16cid:durableId="1994219091">
    <w:abstractNumId w:val="17"/>
  </w:num>
  <w:num w:numId="15" w16cid:durableId="1349601631">
    <w:abstractNumId w:val="0"/>
  </w:num>
  <w:num w:numId="16" w16cid:durableId="1370060394">
    <w:abstractNumId w:val="6"/>
  </w:num>
  <w:num w:numId="17" w16cid:durableId="268396805">
    <w:abstractNumId w:val="2"/>
  </w:num>
  <w:num w:numId="18" w16cid:durableId="1227686335">
    <w:abstractNumId w:val="12"/>
  </w:num>
  <w:num w:numId="19" w16cid:durableId="924612973">
    <w:abstractNumId w:val="11"/>
  </w:num>
  <w:num w:numId="20" w16cid:durableId="1323121872">
    <w:abstractNumId w:val="5"/>
  </w:num>
  <w:num w:numId="21" w16cid:durableId="494611574">
    <w:abstractNumId w:val="7"/>
  </w:num>
  <w:num w:numId="22" w16cid:durableId="1063332989">
    <w:abstractNumId w:val="18"/>
  </w:num>
  <w:num w:numId="23" w16cid:durableId="1186359417">
    <w:abstractNumId w:val="14"/>
  </w:num>
  <w:num w:numId="24" w16cid:durableId="1341160474">
    <w:abstractNumId w:val="15"/>
  </w:num>
  <w:num w:numId="25" w16cid:durableId="1854805609">
    <w:abstractNumId w:val="19"/>
  </w:num>
  <w:num w:numId="26" w16cid:durableId="2133667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F59"/>
    <w:rsid w:val="00001429"/>
    <w:rsid w:val="00004B13"/>
    <w:rsid w:val="00010E59"/>
    <w:rsid w:val="00021743"/>
    <w:rsid w:val="00044FE6"/>
    <w:rsid w:val="0004557D"/>
    <w:rsid w:val="000461FF"/>
    <w:rsid w:val="00050A50"/>
    <w:rsid w:val="00063262"/>
    <w:rsid w:val="00075ACA"/>
    <w:rsid w:val="00077726"/>
    <w:rsid w:val="000C1D25"/>
    <w:rsid w:val="000C7674"/>
    <w:rsid w:val="000D0E5B"/>
    <w:rsid w:val="000D1F96"/>
    <w:rsid w:val="000E2867"/>
    <w:rsid w:val="000E57E2"/>
    <w:rsid w:val="000E65FE"/>
    <w:rsid w:val="000F6339"/>
    <w:rsid w:val="001153B3"/>
    <w:rsid w:val="00131439"/>
    <w:rsid w:val="00146415"/>
    <w:rsid w:val="00153227"/>
    <w:rsid w:val="001546BA"/>
    <w:rsid w:val="0016420F"/>
    <w:rsid w:val="001977DD"/>
    <w:rsid w:val="001A0261"/>
    <w:rsid w:val="001A2933"/>
    <w:rsid w:val="001C6E5B"/>
    <w:rsid w:val="001F3231"/>
    <w:rsid w:val="0020393D"/>
    <w:rsid w:val="00207FCD"/>
    <w:rsid w:val="002215B8"/>
    <w:rsid w:val="00232512"/>
    <w:rsid w:val="0023593C"/>
    <w:rsid w:val="00255FEF"/>
    <w:rsid w:val="00264F4F"/>
    <w:rsid w:val="0027191F"/>
    <w:rsid w:val="00271F97"/>
    <w:rsid w:val="002A5EB4"/>
    <w:rsid w:val="002D6FC3"/>
    <w:rsid w:val="002E0C1D"/>
    <w:rsid w:val="002F6291"/>
    <w:rsid w:val="002F7EF7"/>
    <w:rsid w:val="00306D6D"/>
    <w:rsid w:val="00315D9C"/>
    <w:rsid w:val="00315F96"/>
    <w:rsid w:val="00316040"/>
    <w:rsid w:val="003347FC"/>
    <w:rsid w:val="00335A63"/>
    <w:rsid w:val="00335D82"/>
    <w:rsid w:val="00340794"/>
    <w:rsid w:val="00355FD3"/>
    <w:rsid w:val="003819FD"/>
    <w:rsid w:val="003847F5"/>
    <w:rsid w:val="003907AA"/>
    <w:rsid w:val="003B31D1"/>
    <w:rsid w:val="003D1B53"/>
    <w:rsid w:val="003E4DD1"/>
    <w:rsid w:val="0040343A"/>
    <w:rsid w:val="004263CC"/>
    <w:rsid w:val="00434950"/>
    <w:rsid w:val="00450BFA"/>
    <w:rsid w:val="00462BEA"/>
    <w:rsid w:val="00495F47"/>
    <w:rsid w:val="004A18B9"/>
    <w:rsid w:val="004B1A93"/>
    <w:rsid w:val="004C6C86"/>
    <w:rsid w:val="004C6D61"/>
    <w:rsid w:val="004D26FB"/>
    <w:rsid w:val="004E4419"/>
    <w:rsid w:val="00513F99"/>
    <w:rsid w:val="00515D5B"/>
    <w:rsid w:val="005442F9"/>
    <w:rsid w:val="00556179"/>
    <w:rsid w:val="005752B6"/>
    <w:rsid w:val="00596D9C"/>
    <w:rsid w:val="005B1A5B"/>
    <w:rsid w:val="005B1B32"/>
    <w:rsid w:val="005B3EA1"/>
    <w:rsid w:val="005C39B3"/>
    <w:rsid w:val="005D374F"/>
    <w:rsid w:val="005F76DD"/>
    <w:rsid w:val="006064C3"/>
    <w:rsid w:val="006126C7"/>
    <w:rsid w:val="0061407F"/>
    <w:rsid w:val="0062258B"/>
    <w:rsid w:val="006251E4"/>
    <w:rsid w:val="00626178"/>
    <w:rsid w:val="00637858"/>
    <w:rsid w:val="00645C85"/>
    <w:rsid w:val="00652DB1"/>
    <w:rsid w:val="00663849"/>
    <w:rsid w:val="0066574B"/>
    <w:rsid w:val="00673DBE"/>
    <w:rsid w:val="00691809"/>
    <w:rsid w:val="00695A61"/>
    <w:rsid w:val="00695C91"/>
    <w:rsid w:val="006A2FCB"/>
    <w:rsid w:val="006A5F0A"/>
    <w:rsid w:val="006B59AE"/>
    <w:rsid w:val="006D7C86"/>
    <w:rsid w:val="006E1A58"/>
    <w:rsid w:val="006F3CE7"/>
    <w:rsid w:val="006F5236"/>
    <w:rsid w:val="00725813"/>
    <w:rsid w:val="00725F77"/>
    <w:rsid w:val="00731C44"/>
    <w:rsid w:val="007511CD"/>
    <w:rsid w:val="00751E8D"/>
    <w:rsid w:val="00752315"/>
    <w:rsid w:val="00752BB3"/>
    <w:rsid w:val="00765658"/>
    <w:rsid w:val="00773D15"/>
    <w:rsid w:val="00783BFD"/>
    <w:rsid w:val="00786D21"/>
    <w:rsid w:val="00787B5A"/>
    <w:rsid w:val="007A45D7"/>
    <w:rsid w:val="007A6549"/>
    <w:rsid w:val="007A6727"/>
    <w:rsid w:val="007A70CA"/>
    <w:rsid w:val="007C6A06"/>
    <w:rsid w:val="007D1D20"/>
    <w:rsid w:val="007D1F59"/>
    <w:rsid w:val="007D3A39"/>
    <w:rsid w:val="007D72A7"/>
    <w:rsid w:val="007E3CB5"/>
    <w:rsid w:val="007F0762"/>
    <w:rsid w:val="007F6075"/>
    <w:rsid w:val="008073DC"/>
    <w:rsid w:val="00810002"/>
    <w:rsid w:val="00813A10"/>
    <w:rsid w:val="00823E99"/>
    <w:rsid w:val="00833887"/>
    <w:rsid w:val="0084295F"/>
    <w:rsid w:val="00860D1E"/>
    <w:rsid w:val="008629AC"/>
    <w:rsid w:val="0086563E"/>
    <w:rsid w:val="00885CD4"/>
    <w:rsid w:val="008905F1"/>
    <w:rsid w:val="0089258D"/>
    <w:rsid w:val="008B3E26"/>
    <w:rsid w:val="008B5691"/>
    <w:rsid w:val="008C385D"/>
    <w:rsid w:val="008C54A1"/>
    <w:rsid w:val="008E4924"/>
    <w:rsid w:val="008F0687"/>
    <w:rsid w:val="008F17A1"/>
    <w:rsid w:val="00910970"/>
    <w:rsid w:val="00910F0E"/>
    <w:rsid w:val="0091358F"/>
    <w:rsid w:val="00930CCB"/>
    <w:rsid w:val="0093192B"/>
    <w:rsid w:val="00952BFE"/>
    <w:rsid w:val="0095671A"/>
    <w:rsid w:val="00962B61"/>
    <w:rsid w:val="00967111"/>
    <w:rsid w:val="0097645D"/>
    <w:rsid w:val="00976F48"/>
    <w:rsid w:val="009944F7"/>
    <w:rsid w:val="00994585"/>
    <w:rsid w:val="00996847"/>
    <w:rsid w:val="009A305A"/>
    <w:rsid w:val="009B40DB"/>
    <w:rsid w:val="009B52B1"/>
    <w:rsid w:val="009B5459"/>
    <w:rsid w:val="009C3474"/>
    <w:rsid w:val="009C7CBA"/>
    <w:rsid w:val="009E695B"/>
    <w:rsid w:val="009F72DA"/>
    <w:rsid w:val="00A03D0D"/>
    <w:rsid w:val="00A06E5D"/>
    <w:rsid w:val="00A16774"/>
    <w:rsid w:val="00A271B9"/>
    <w:rsid w:val="00A42108"/>
    <w:rsid w:val="00A51DE9"/>
    <w:rsid w:val="00A60E34"/>
    <w:rsid w:val="00A61A82"/>
    <w:rsid w:val="00A65D4B"/>
    <w:rsid w:val="00A70468"/>
    <w:rsid w:val="00A73FC7"/>
    <w:rsid w:val="00A740B6"/>
    <w:rsid w:val="00A80405"/>
    <w:rsid w:val="00A8335A"/>
    <w:rsid w:val="00A94AF7"/>
    <w:rsid w:val="00AA116F"/>
    <w:rsid w:val="00AA2607"/>
    <w:rsid w:val="00AA2622"/>
    <w:rsid w:val="00AE60E1"/>
    <w:rsid w:val="00AF304E"/>
    <w:rsid w:val="00AF46E2"/>
    <w:rsid w:val="00B04997"/>
    <w:rsid w:val="00B13DF3"/>
    <w:rsid w:val="00B16455"/>
    <w:rsid w:val="00B213B3"/>
    <w:rsid w:val="00B21826"/>
    <w:rsid w:val="00B3100C"/>
    <w:rsid w:val="00B318B8"/>
    <w:rsid w:val="00B5174B"/>
    <w:rsid w:val="00B64A7E"/>
    <w:rsid w:val="00B66FF8"/>
    <w:rsid w:val="00B813E9"/>
    <w:rsid w:val="00B85B73"/>
    <w:rsid w:val="00B913FB"/>
    <w:rsid w:val="00BA1977"/>
    <w:rsid w:val="00BB3AB6"/>
    <w:rsid w:val="00BC3929"/>
    <w:rsid w:val="00BF0013"/>
    <w:rsid w:val="00BF3C95"/>
    <w:rsid w:val="00C01C58"/>
    <w:rsid w:val="00C13C0D"/>
    <w:rsid w:val="00C2699D"/>
    <w:rsid w:val="00C37E5E"/>
    <w:rsid w:val="00C50AAE"/>
    <w:rsid w:val="00C55A25"/>
    <w:rsid w:val="00C82883"/>
    <w:rsid w:val="00C8384B"/>
    <w:rsid w:val="00C84AD6"/>
    <w:rsid w:val="00CA3B10"/>
    <w:rsid w:val="00CA6F77"/>
    <w:rsid w:val="00CB66B9"/>
    <w:rsid w:val="00CB6B63"/>
    <w:rsid w:val="00CC2295"/>
    <w:rsid w:val="00CC6211"/>
    <w:rsid w:val="00CD0BCE"/>
    <w:rsid w:val="00CD1580"/>
    <w:rsid w:val="00CD714F"/>
    <w:rsid w:val="00CD77C9"/>
    <w:rsid w:val="00CE0FAE"/>
    <w:rsid w:val="00CF2B47"/>
    <w:rsid w:val="00CF4B1F"/>
    <w:rsid w:val="00D06497"/>
    <w:rsid w:val="00D124ED"/>
    <w:rsid w:val="00D13F14"/>
    <w:rsid w:val="00D21D25"/>
    <w:rsid w:val="00D305B4"/>
    <w:rsid w:val="00D57192"/>
    <w:rsid w:val="00D649E0"/>
    <w:rsid w:val="00D82C81"/>
    <w:rsid w:val="00D91C3A"/>
    <w:rsid w:val="00D9203F"/>
    <w:rsid w:val="00DC3C93"/>
    <w:rsid w:val="00DC7C64"/>
    <w:rsid w:val="00DD6432"/>
    <w:rsid w:val="00E00528"/>
    <w:rsid w:val="00E02F1F"/>
    <w:rsid w:val="00E055F7"/>
    <w:rsid w:val="00E115E4"/>
    <w:rsid w:val="00E12473"/>
    <w:rsid w:val="00E2566B"/>
    <w:rsid w:val="00E30C2F"/>
    <w:rsid w:val="00E40618"/>
    <w:rsid w:val="00E41DBC"/>
    <w:rsid w:val="00E646A1"/>
    <w:rsid w:val="00E667F8"/>
    <w:rsid w:val="00E75EE5"/>
    <w:rsid w:val="00E763E2"/>
    <w:rsid w:val="00E76FBB"/>
    <w:rsid w:val="00E86335"/>
    <w:rsid w:val="00E90AA4"/>
    <w:rsid w:val="00E90B9B"/>
    <w:rsid w:val="00E949FA"/>
    <w:rsid w:val="00EA324B"/>
    <w:rsid w:val="00EA3DDE"/>
    <w:rsid w:val="00EA70B8"/>
    <w:rsid w:val="00EA727C"/>
    <w:rsid w:val="00EB19F6"/>
    <w:rsid w:val="00ED0678"/>
    <w:rsid w:val="00EE5721"/>
    <w:rsid w:val="00F2334B"/>
    <w:rsid w:val="00F61450"/>
    <w:rsid w:val="00F7211F"/>
    <w:rsid w:val="00F80DF7"/>
    <w:rsid w:val="00F81033"/>
    <w:rsid w:val="00F8297A"/>
    <w:rsid w:val="00F91CFF"/>
    <w:rsid w:val="00F91F43"/>
    <w:rsid w:val="00FA0FEB"/>
    <w:rsid w:val="00FB03A7"/>
    <w:rsid w:val="00FB0883"/>
    <w:rsid w:val="00FE062A"/>
    <w:rsid w:val="00FE2332"/>
    <w:rsid w:val="00FE3ABD"/>
    <w:rsid w:val="00FF3398"/>
    <w:rsid w:val="00FF5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81FF5DE"/>
  <w15:docId w15:val="{F1C02A46-9C2B-417E-9FC5-C358247DD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26C7"/>
    <w:rPr>
      <w:sz w:val="24"/>
      <w:szCs w:val="24"/>
    </w:rPr>
  </w:style>
  <w:style w:type="paragraph" w:styleId="Heading1">
    <w:name w:val="heading 1"/>
    <w:basedOn w:val="Normal"/>
    <w:next w:val="Normal"/>
    <w:link w:val="Heading1Char"/>
    <w:qFormat/>
    <w:rsid w:val="006126C7"/>
    <w:pPr>
      <w:keepNext/>
      <w:outlineLvl w:val="0"/>
    </w:pPr>
    <w:rPr>
      <w:b/>
      <w:bCs/>
      <w:sz w:val="40"/>
    </w:rPr>
  </w:style>
  <w:style w:type="paragraph" w:styleId="Heading2">
    <w:name w:val="heading 2"/>
    <w:basedOn w:val="Normal"/>
    <w:next w:val="Normal"/>
    <w:qFormat/>
    <w:rsid w:val="006126C7"/>
    <w:pPr>
      <w:keepNext/>
      <w:outlineLvl w:val="1"/>
    </w:pPr>
    <w:rPr>
      <w:rFonts w:ascii="Helvetica" w:hAnsi="Helvetica"/>
      <w:b/>
      <w:bCs/>
      <w:sz w:val="19"/>
    </w:rPr>
  </w:style>
  <w:style w:type="paragraph" w:styleId="Heading3">
    <w:name w:val="heading 3"/>
    <w:basedOn w:val="Normal"/>
    <w:next w:val="Normal"/>
    <w:qFormat/>
    <w:rsid w:val="006126C7"/>
    <w:pPr>
      <w:keepNext/>
      <w:outlineLvl w:val="2"/>
    </w:pPr>
    <w:rPr>
      <w:rFonts w:ascii="Helvetica" w:hAnsi="Helvetica"/>
      <w:b/>
      <w:bCs/>
      <w:caps/>
      <w:sz w:val="16"/>
    </w:rPr>
  </w:style>
  <w:style w:type="paragraph" w:styleId="Heading4">
    <w:name w:val="heading 4"/>
    <w:basedOn w:val="Normal"/>
    <w:next w:val="Normal"/>
    <w:qFormat/>
    <w:rsid w:val="006126C7"/>
    <w:pPr>
      <w:keepNext/>
      <w:outlineLvl w:val="3"/>
    </w:pPr>
    <w:rPr>
      <w:rFonts w:ascii="Helvetica" w:hAnsi="Helvetica"/>
      <w:b/>
      <w:bCs/>
      <w:caps/>
      <w:sz w:val="18"/>
    </w:rPr>
  </w:style>
  <w:style w:type="paragraph" w:styleId="Heading5">
    <w:name w:val="heading 5"/>
    <w:basedOn w:val="Normal"/>
    <w:next w:val="Normal"/>
    <w:qFormat/>
    <w:rsid w:val="006126C7"/>
    <w:pPr>
      <w:keepNext/>
      <w:jc w:val="center"/>
      <w:outlineLvl w:val="4"/>
    </w:pPr>
    <w:rPr>
      <w:rFonts w:ascii="Times" w:hAnsi="Times"/>
      <w:b/>
      <w:bCs/>
      <w:i/>
      <w:iCs/>
      <w:sz w:val="22"/>
    </w:rPr>
  </w:style>
  <w:style w:type="paragraph" w:styleId="Heading6">
    <w:name w:val="heading 6"/>
    <w:basedOn w:val="Normal"/>
    <w:next w:val="Normal"/>
    <w:qFormat/>
    <w:rsid w:val="006126C7"/>
    <w:pPr>
      <w:keepNext/>
      <w:outlineLvl w:val="5"/>
    </w:pPr>
    <w:rPr>
      <w:rFonts w:ascii="MartinFrank" w:hAnsi="MartinFrank"/>
      <w:sz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126C7"/>
    <w:rPr>
      <w:rFonts w:ascii="Helvetica" w:hAnsi="Helvetica"/>
      <w:b/>
      <w:bCs/>
      <w:caps/>
      <w:sz w:val="19"/>
    </w:rPr>
  </w:style>
  <w:style w:type="paragraph" w:styleId="BodyText2">
    <w:name w:val="Body Text 2"/>
    <w:basedOn w:val="Normal"/>
    <w:rsid w:val="006126C7"/>
    <w:rPr>
      <w:rFonts w:ascii="Helvetica" w:hAnsi="Helvetica"/>
      <w:sz w:val="14"/>
    </w:rPr>
  </w:style>
  <w:style w:type="character" w:styleId="Hyperlink">
    <w:name w:val="Hyperlink"/>
    <w:rsid w:val="0062258B"/>
    <w:rPr>
      <w:color w:val="0000FF"/>
      <w:u w:val="single"/>
    </w:rPr>
  </w:style>
  <w:style w:type="paragraph" w:customStyle="1" w:styleId="BasicParagraph">
    <w:name w:val="[Basic Paragraph]"/>
    <w:basedOn w:val="Normal"/>
    <w:uiPriority w:val="99"/>
    <w:rsid w:val="0084295F"/>
    <w:pPr>
      <w:autoSpaceDE w:val="0"/>
      <w:autoSpaceDN w:val="0"/>
      <w:adjustRightInd w:val="0"/>
      <w:spacing w:line="288" w:lineRule="auto"/>
    </w:pPr>
    <w:rPr>
      <w:rFonts w:ascii="Minion Pro" w:eastAsia="Calibri" w:hAnsi="Minion Pro" w:cs="Minion Pro"/>
      <w:color w:val="000000"/>
    </w:rPr>
  </w:style>
  <w:style w:type="paragraph" w:styleId="Header">
    <w:name w:val="header"/>
    <w:basedOn w:val="Normal"/>
    <w:link w:val="HeaderChar"/>
    <w:rsid w:val="000461FF"/>
    <w:pPr>
      <w:tabs>
        <w:tab w:val="center" w:pos="4680"/>
        <w:tab w:val="right" w:pos="9360"/>
      </w:tabs>
    </w:pPr>
  </w:style>
  <w:style w:type="character" w:customStyle="1" w:styleId="HeaderChar">
    <w:name w:val="Header Char"/>
    <w:link w:val="Header"/>
    <w:rsid w:val="000461FF"/>
    <w:rPr>
      <w:sz w:val="24"/>
      <w:szCs w:val="24"/>
    </w:rPr>
  </w:style>
  <w:style w:type="paragraph" w:styleId="Footer">
    <w:name w:val="footer"/>
    <w:basedOn w:val="Normal"/>
    <w:link w:val="FooterChar"/>
    <w:rsid w:val="000461FF"/>
    <w:pPr>
      <w:tabs>
        <w:tab w:val="center" w:pos="4680"/>
        <w:tab w:val="right" w:pos="9360"/>
      </w:tabs>
    </w:pPr>
  </w:style>
  <w:style w:type="character" w:customStyle="1" w:styleId="FooterChar">
    <w:name w:val="Footer Char"/>
    <w:link w:val="Footer"/>
    <w:rsid w:val="000461FF"/>
    <w:rPr>
      <w:sz w:val="24"/>
      <w:szCs w:val="24"/>
    </w:rPr>
  </w:style>
  <w:style w:type="paragraph" w:customStyle="1" w:styleId="BodyCopy">
    <w:name w:val="Body Copy"/>
    <w:basedOn w:val="Normal"/>
    <w:uiPriority w:val="99"/>
    <w:rsid w:val="000461FF"/>
    <w:pPr>
      <w:autoSpaceDE w:val="0"/>
      <w:autoSpaceDN w:val="0"/>
      <w:adjustRightInd w:val="0"/>
      <w:spacing w:line="260" w:lineRule="atLeast"/>
      <w:textAlignment w:val="center"/>
    </w:pPr>
    <w:rPr>
      <w:rFonts w:ascii="Myriad Pro" w:hAnsi="Myriad Pro" w:cs="Myriad Pro"/>
      <w:color w:val="000000"/>
      <w:sz w:val="20"/>
      <w:szCs w:val="20"/>
    </w:rPr>
  </w:style>
  <w:style w:type="character" w:customStyle="1" w:styleId="Heading1Char">
    <w:name w:val="Heading 1 Char"/>
    <w:link w:val="Heading1"/>
    <w:rsid w:val="00A60E34"/>
    <w:rPr>
      <w:b/>
      <w:bCs/>
      <w:sz w:val="40"/>
      <w:szCs w:val="24"/>
    </w:rPr>
  </w:style>
  <w:style w:type="paragraph" w:styleId="BodyTextIndent2">
    <w:name w:val="Body Text Indent 2"/>
    <w:basedOn w:val="Normal"/>
    <w:link w:val="BodyTextIndent2Char"/>
    <w:rsid w:val="00B66FF8"/>
    <w:pPr>
      <w:spacing w:after="120" w:line="480" w:lineRule="auto"/>
      <w:ind w:left="360"/>
    </w:pPr>
  </w:style>
  <w:style w:type="character" w:customStyle="1" w:styleId="BodyTextIndent2Char">
    <w:name w:val="Body Text Indent 2 Char"/>
    <w:link w:val="BodyTextIndent2"/>
    <w:rsid w:val="00B66FF8"/>
    <w:rPr>
      <w:sz w:val="24"/>
      <w:szCs w:val="24"/>
    </w:rPr>
  </w:style>
  <w:style w:type="paragraph" w:styleId="BalloonText">
    <w:name w:val="Balloon Text"/>
    <w:basedOn w:val="Normal"/>
    <w:link w:val="BalloonTextChar"/>
    <w:rsid w:val="005D374F"/>
    <w:rPr>
      <w:rFonts w:ascii="Tahoma" w:hAnsi="Tahoma"/>
      <w:sz w:val="16"/>
      <w:szCs w:val="16"/>
    </w:rPr>
  </w:style>
  <w:style w:type="character" w:customStyle="1" w:styleId="BalloonTextChar">
    <w:name w:val="Balloon Text Char"/>
    <w:link w:val="BalloonText"/>
    <w:rsid w:val="005D374F"/>
    <w:rPr>
      <w:rFonts w:ascii="Tahoma" w:hAnsi="Tahoma" w:cs="Tahoma"/>
      <w:sz w:val="16"/>
      <w:szCs w:val="16"/>
    </w:rPr>
  </w:style>
  <w:style w:type="paragraph" w:styleId="ListParagraph">
    <w:name w:val="List Paragraph"/>
    <w:basedOn w:val="Normal"/>
    <w:uiPriority w:val="34"/>
    <w:qFormat/>
    <w:rsid w:val="002F7EF7"/>
    <w:pPr>
      <w:ind w:left="720"/>
      <w:contextualSpacing/>
    </w:pPr>
  </w:style>
  <w:style w:type="paragraph" w:styleId="Caption">
    <w:name w:val="caption"/>
    <w:basedOn w:val="Normal"/>
    <w:next w:val="Normal"/>
    <w:qFormat/>
    <w:rsid w:val="00F81033"/>
    <w:pPr>
      <w:widowControl w:val="0"/>
      <w:tabs>
        <w:tab w:val="center" w:pos="5040"/>
      </w:tabs>
      <w:autoSpaceDE w:val="0"/>
      <w:autoSpaceDN w:val="0"/>
      <w:adjustRightInd w:val="0"/>
      <w:jc w:val="center"/>
    </w:pPr>
    <w:rPr>
      <w:rFonts w:ascii="CG Times" w:hAnsi="CG Times"/>
      <w:b/>
      <w:bCs/>
      <w:sz w:val="48"/>
      <w:szCs w:val="33"/>
    </w:rPr>
  </w:style>
  <w:style w:type="character" w:styleId="CommentReference">
    <w:name w:val="annotation reference"/>
    <w:basedOn w:val="DefaultParagraphFont"/>
    <w:semiHidden/>
    <w:unhideWhenUsed/>
    <w:rsid w:val="00783BFD"/>
    <w:rPr>
      <w:sz w:val="16"/>
      <w:szCs w:val="16"/>
    </w:rPr>
  </w:style>
  <w:style w:type="paragraph" w:styleId="CommentText">
    <w:name w:val="annotation text"/>
    <w:basedOn w:val="Normal"/>
    <w:link w:val="CommentTextChar"/>
    <w:semiHidden/>
    <w:unhideWhenUsed/>
    <w:rsid w:val="00783BFD"/>
    <w:rPr>
      <w:sz w:val="20"/>
      <w:szCs w:val="20"/>
    </w:rPr>
  </w:style>
  <w:style w:type="character" w:customStyle="1" w:styleId="CommentTextChar">
    <w:name w:val="Comment Text Char"/>
    <w:basedOn w:val="DefaultParagraphFont"/>
    <w:link w:val="CommentText"/>
    <w:semiHidden/>
    <w:rsid w:val="00783BFD"/>
  </w:style>
  <w:style w:type="paragraph" w:styleId="CommentSubject">
    <w:name w:val="annotation subject"/>
    <w:basedOn w:val="CommentText"/>
    <w:next w:val="CommentText"/>
    <w:link w:val="CommentSubjectChar"/>
    <w:semiHidden/>
    <w:unhideWhenUsed/>
    <w:rsid w:val="00783BFD"/>
    <w:rPr>
      <w:b/>
      <w:bCs/>
    </w:rPr>
  </w:style>
  <w:style w:type="character" w:customStyle="1" w:styleId="CommentSubjectChar">
    <w:name w:val="Comment Subject Char"/>
    <w:basedOn w:val="CommentTextChar"/>
    <w:link w:val="CommentSubject"/>
    <w:semiHidden/>
    <w:rsid w:val="00783BFD"/>
    <w:rPr>
      <w:b/>
      <w:bCs/>
    </w:rPr>
  </w:style>
  <w:style w:type="paragraph" w:styleId="Revision">
    <w:name w:val="Revision"/>
    <w:hidden/>
    <w:uiPriority w:val="99"/>
    <w:semiHidden/>
    <w:rsid w:val="00AA11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80060">
      <w:bodyDiv w:val="1"/>
      <w:marLeft w:val="0"/>
      <w:marRight w:val="0"/>
      <w:marTop w:val="0"/>
      <w:marBottom w:val="0"/>
      <w:divBdr>
        <w:top w:val="none" w:sz="0" w:space="0" w:color="auto"/>
        <w:left w:val="none" w:sz="0" w:space="0" w:color="auto"/>
        <w:bottom w:val="none" w:sz="0" w:space="0" w:color="auto"/>
        <w:right w:val="none" w:sz="0" w:space="0" w:color="auto"/>
      </w:divBdr>
    </w:div>
    <w:div w:id="167527625">
      <w:bodyDiv w:val="1"/>
      <w:marLeft w:val="0"/>
      <w:marRight w:val="0"/>
      <w:marTop w:val="0"/>
      <w:marBottom w:val="0"/>
      <w:divBdr>
        <w:top w:val="none" w:sz="0" w:space="0" w:color="auto"/>
        <w:left w:val="none" w:sz="0" w:space="0" w:color="auto"/>
        <w:bottom w:val="none" w:sz="0" w:space="0" w:color="auto"/>
        <w:right w:val="none" w:sz="0" w:space="0" w:color="auto"/>
      </w:divBdr>
    </w:div>
    <w:div w:id="217866819">
      <w:bodyDiv w:val="1"/>
      <w:marLeft w:val="0"/>
      <w:marRight w:val="0"/>
      <w:marTop w:val="0"/>
      <w:marBottom w:val="0"/>
      <w:divBdr>
        <w:top w:val="none" w:sz="0" w:space="0" w:color="auto"/>
        <w:left w:val="none" w:sz="0" w:space="0" w:color="auto"/>
        <w:bottom w:val="none" w:sz="0" w:space="0" w:color="auto"/>
        <w:right w:val="none" w:sz="0" w:space="0" w:color="auto"/>
      </w:divBdr>
    </w:div>
    <w:div w:id="262961029">
      <w:bodyDiv w:val="1"/>
      <w:marLeft w:val="0"/>
      <w:marRight w:val="0"/>
      <w:marTop w:val="0"/>
      <w:marBottom w:val="0"/>
      <w:divBdr>
        <w:top w:val="none" w:sz="0" w:space="0" w:color="auto"/>
        <w:left w:val="none" w:sz="0" w:space="0" w:color="auto"/>
        <w:bottom w:val="none" w:sz="0" w:space="0" w:color="auto"/>
        <w:right w:val="none" w:sz="0" w:space="0" w:color="auto"/>
      </w:divBdr>
    </w:div>
    <w:div w:id="382489887">
      <w:bodyDiv w:val="1"/>
      <w:marLeft w:val="0"/>
      <w:marRight w:val="0"/>
      <w:marTop w:val="0"/>
      <w:marBottom w:val="0"/>
      <w:divBdr>
        <w:top w:val="none" w:sz="0" w:space="0" w:color="auto"/>
        <w:left w:val="none" w:sz="0" w:space="0" w:color="auto"/>
        <w:bottom w:val="none" w:sz="0" w:space="0" w:color="auto"/>
        <w:right w:val="none" w:sz="0" w:space="0" w:color="auto"/>
      </w:divBdr>
    </w:div>
    <w:div w:id="437217259">
      <w:bodyDiv w:val="1"/>
      <w:marLeft w:val="0"/>
      <w:marRight w:val="0"/>
      <w:marTop w:val="0"/>
      <w:marBottom w:val="0"/>
      <w:divBdr>
        <w:top w:val="none" w:sz="0" w:space="0" w:color="auto"/>
        <w:left w:val="none" w:sz="0" w:space="0" w:color="auto"/>
        <w:bottom w:val="none" w:sz="0" w:space="0" w:color="auto"/>
        <w:right w:val="none" w:sz="0" w:space="0" w:color="auto"/>
      </w:divBdr>
    </w:div>
    <w:div w:id="585698561">
      <w:bodyDiv w:val="1"/>
      <w:marLeft w:val="0"/>
      <w:marRight w:val="0"/>
      <w:marTop w:val="0"/>
      <w:marBottom w:val="0"/>
      <w:divBdr>
        <w:top w:val="none" w:sz="0" w:space="0" w:color="auto"/>
        <w:left w:val="none" w:sz="0" w:space="0" w:color="auto"/>
        <w:bottom w:val="none" w:sz="0" w:space="0" w:color="auto"/>
        <w:right w:val="none" w:sz="0" w:space="0" w:color="auto"/>
      </w:divBdr>
    </w:div>
    <w:div w:id="939988292">
      <w:bodyDiv w:val="1"/>
      <w:marLeft w:val="0"/>
      <w:marRight w:val="0"/>
      <w:marTop w:val="0"/>
      <w:marBottom w:val="0"/>
      <w:divBdr>
        <w:top w:val="none" w:sz="0" w:space="0" w:color="auto"/>
        <w:left w:val="none" w:sz="0" w:space="0" w:color="auto"/>
        <w:bottom w:val="none" w:sz="0" w:space="0" w:color="auto"/>
        <w:right w:val="none" w:sz="0" w:space="0" w:color="auto"/>
      </w:divBdr>
    </w:div>
    <w:div w:id="997222724">
      <w:bodyDiv w:val="1"/>
      <w:marLeft w:val="0"/>
      <w:marRight w:val="0"/>
      <w:marTop w:val="0"/>
      <w:marBottom w:val="0"/>
      <w:divBdr>
        <w:top w:val="none" w:sz="0" w:space="0" w:color="auto"/>
        <w:left w:val="none" w:sz="0" w:space="0" w:color="auto"/>
        <w:bottom w:val="none" w:sz="0" w:space="0" w:color="auto"/>
        <w:right w:val="none" w:sz="0" w:space="0" w:color="auto"/>
      </w:divBdr>
    </w:div>
    <w:div w:id="1024866779">
      <w:bodyDiv w:val="1"/>
      <w:marLeft w:val="0"/>
      <w:marRight w:val="0"/>
      <w:marTop w:val="0"/>
      <w:marBottom w:val="0"/>
      <w:divBdr>
        <w:top w:val="none" w:sz="0" w:space="0" w:color="auto"/>
        <w:left w:val="none" w:sz="0" w:space="0" w:color="auto"/>
        <w:bottom w:val="none" w:sz="0" w:space="0" w:color="auto"/>
        <w:right w:val="none" w:sz="0" w:space="0" w:color="auto"/>
      </w:divBdr>
    </w:div>
    <w:div w:id="1071081175">
      <w:bodyDiv w:val="1"/>
      <w:marLeft w:val="0"/>
      <w:marRight w:val="0"/>
      <w:marTop w:val="0"/>
      <w:marBottom w:val="0"/>
      <w:divBdr>
        <w:top w:val="none" w:sz="0" w:space="0" w:color="auto"/>
        <w:left w:val="none" w:sz="0" w:space="0" w:color="auto"/>
        <w:bottom w:val="none" w:sz="0" w:space="0" w:color="auto"/>
        <w:right w:val="none" w:sz="0" w:space="0" w:color="auto"/>
      </w:divBdr>
    </w:div>
    <w:div w:id="1324357478">
      <w:bodyDiv w:val="1"/>
      <w:marLeft w:val="0"/>
      <w:marRight w:val="0"/>
      <w:marTop w:val="0"/>
      <w:marBottom w:val="0"/>
      <w:divBdr>
        <w:top w:val="none" w:sz="0" w:space="0" w:color="auto"/>
        <w:left w:val="none" w:sz="0" w:space="0" w:color="auto"/>
        <w:bottom w:val="none" w:sz="0" w:space="0" w:color="auto"/>
        <w:right w:val="none" w:sz="0" w:space="0" w:color="auto"/>
      </w:divBdr>
    </w:div>
    <w:div w:id="1337079513">
      <w:bodyDiv w:val="1"/>
      <w:marLeft w:val="0"/>
      <w:marRight w:val="0"/>
      <w:marTop w:val="0"/>
      <w:marBottom w:val="0"/>
      <w:divBdr>
        <w:top w:val="none" w:sz="0" w:space="0" w:color="auto"/>
        <w:left w:val="none" w:sz="0" w:space="0" w:color="auto"/>
        <w:bottom w:val="none" w:sz="0" w:space="0" w:color="auto"/>
        <w:right w:val="none" w:sz="0" w:space="0" w:color="auto"/>
      </w:divBdr>
    </w:div>
    <w:div w:id="1581452707">
      <w:bodyDiv w:val="1"/>
      <w:marLeft w:val="0"/>
      <w:marRight w:val="0"/>
      <w:marTop w:val="0"/>
      <w:marBottom w:val="0"/>
      <w:divBdr>
        <w:top w:val="none" w:sz="0" w:space="0" w:color="auto"/>
        <w:left w:val="none" w:sz="0" w:space="0" w:color="auto"/>
        <w:bottom w:val="none" w:sz="0" w:space="0" w:color="auto"/>
        <w:right w:val="none" w:sz="0" w:space="0" w:color="auto"/>
      </w:divBdr>
    </w:div>
    <w:div w:id="1634822640">
      <w:bodyDiv w:val="1"/>
      <w:marLeft w:val="0"/>
      <w:marRight w:val="0"/>
      <w:marTop w:val="0"/>
      <w:marBottom w:val="0"/>
      <w:divBdr>
        <w:top w:val="none" w:sz="0" w:space="0" w:color="auto"/>
        <w:left w:val="none" w:sz="0" w:space="0" w:color="auto"/>
        <w:bottom w:val="none" w:sz="0" w:space="0" w:color="auto"/>
        <w:right w:val="none" w:sz="0" w:space="0" w:color="auto"/>
      </w:divBdr>
    </w:div>
    <w:div w:id="1824352046">
      <w:bodyDiv w:val="1"/>
      <w:marLeft w:val="0"/>
      <w:marRight w:val="0"/>
      <w:marTop w:val="0"/>
      <w:marBottom w:val="0"/>
      <w:divBdr>
        <w:top w:val="none" w:sz="0" w:space="0" w:color="auto"/>
        <w:left w:val="none" w:sz="0" w:space="0" w:color="auto"/>
        <w:bottom w:val="none" w:sz="0" w:space="0" w:color="auto"/>
        <w:right w:val="none" w:sz="0" w:space="0" w:color="auto"/>
      </w:divBdr>
    </w:div>
    <w:div w:id="1957178831">
      <w:bodyDiv w:val="1"/>
      <w:marLeft w:val="0"/>
      <w:marRight w:val="0"/>
      <w:marTop w:val="0"/>
      <w:marBottom w:val="0"/>
      <w:divBdr>
        <w:top w:val="none" w:sz="0" w:space="0" w:color="auto"/>
        <w:left w:val="none" w:sz="0" w:space="0" w:color="auto"/>
        <w:bottom w:val="none" w:sz="0" w:space="0" w:color="auto"/>
        <w:right w:val="none" w:sz="0" w:space="0" w:color="auto"/>
      </w:divBdr>
    </w:div>
    <w:div w:id="205935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brooks\Desktop\2013-2014_Letterhead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786FB-2FAC-4B1B-9666-6AE6BC22D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2013-2014_Letterhead_Template</Template>
  <TotalTime>2</TotalTime>
  <Pages>5</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The American Physiological Society</Company>
  <LinksUpToDate>false</LinksUpToDate>
  <CharactersWithSpaces>11456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Brooks</dc:creator>
  <cp:lastModifiedBy>Bernadette Englert</cp:lastModifiedBy>
  <cp:revision>2</cp:revision>
  <cp:lastPrinted>2013-05-03T13:54:00Z</cp:lastPrinted>
  <dcterms:created xsi:type="dcterms:W3CDTF">2024-09-12T03:52:00Z</dcterms:created>
  <dcterms:modified xsi:type="dcterms:W3CDTF">2024-09-12T03:52:00Z</dcterms:modified>
</cp:coreProperties>
</file>